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331D68" w14:paraId="7C013FD7" w14:textId="77777777" w:rsidTr="003D0D8F">
        <w:tc>
          <w:tcPr>
            <w:tcW w:w="10419" w:type="dxa"/>
          </w:tcPr>
          <w:p w14:paraId="1AE30137" w14:textId="77777777" w:rsidR="00331D68" w:rsidRDefault="00331D68" w:rsidP="00C66D3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2EF4780" wp14:editId="6096DFDA">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B268FC" w14:textId="77777777" w:rsidR="00331D68" w:rsidRDefault="00331D68" w:rsidP="00C66D3B">
            <w:pPr>
              <w:pStyle w:val="Pieddepage"/>
              <w:tabs>
                <w:tab w:val="clear" w:pos="4536"/>
                <w:tab w:val="clear" w:pos="9072"/>
              </w:tabs>
              <w:jc w:val="center"/>
              <w:rPr>
                <w:rFonts w:ascii="Arial" w:hAnsi="Arial" w:cs="Arial"/>
              </w:rPr>
            </w:pPr>
          </w:p>
          <w:p w14:paraId="04724266" w14:textId="77777777" w:rsidR="00331D68" w:rsidRDefault="00331D68" w:rsidP="00C66D3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E69F509" w14:textId="77777777" w:rsidR="00331D68" w:rsidRDefault="00331D68" w:rsidP="00C66D3B">
            <w:pPr>
              <w:pStyle w:val="Pieddepage"/>
              <w:tabs>
                <w:tab w:val="clear" w:pos="4536"/>
                <w:tab w:val="clear" w:pos="9072"/>
              </w:tabs>
              <w:jc w:val="center"/>
            </w:pPr>
            <w:r>
              <w:rPr>
                <w:rFonts w:ascii="Arial" w:hAnsi="Arial" w:cs="Arial"/>
                <w:b/>
                <w:sz w:val="18"/>
                <w:szCs w:val="18"/>
              </w:rPr>
              <w:t>Direction des Affaires Juridiques</w:t>
            </w:r>
          </w:p>
          <w:p w14:paraId="31EA13AA" w14:textId="77777777" w:rsidR="00331D68" w:rsidRDefault="00331D68" w:rsidP="00C66D3B">
            <w:pPr>
              <w:pStyle w:val="Pieddepage"/>
              <w:tabs>
                <w:tab w:val="clear" w:pos="4536"/>
                <w:tab w:val="clear" w:pos="9072"/>
              </w:tabs>
              <w:jc w:val="center"/>
            </w:pPr>
          </w:p>
        </w:tc>
      </w:tr>
    </w:tbl>
    <w:p w14:paraId="56FB0833" w14:textId="77777777" w:rsidR="00331D68" w:rsidRDefault="00331D68" w:rsidP="00331D68">
      <w:pPr>
        <w:sectPr w:rsidR="00331D68" w:rsidSect="00C66D3B">
          <w:footerReference w:type="default" r:id="rId11"/>
          <w:pgSz w:w="11906" w:h="16838" w:code="9"/>
          <w:pgMar w:top="454" w:right="851" w:bottom="397"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31D68" w14:paraId="29446FC8" w14:textId="77777777" w:rsidTr="00C66D3B">
        <w:tc>
          <w:tcPr>
            <w:tcW w:w="9285" w:type="dxa"/>
            <w:shd w:val="clear" w:color="auto" w:fill="66CCFF"/>
          </w:tcPr>
          <w:p w14:paraId="77767859" w14:textId="77777777" w:rsidR="00331D68" w:rsidRDefault="00331D68" w:rsidP="00C66D3B">
            <w:pPr>
              <w:pStyle w:val="Titre8"/>
              <w:tabs>
                <w:tab w:val="right" w:pos="9639"/>
              </w:tabs>
              <w:spacing w:before="120" w:after="120"/>
              <w:rPr>
                <w:caps/>
                <w:sz w:val="28"/>
                <w:szCs w:val="28"/>
              </w:rPr>
            </w:pPr>
            <w:r>
              <w:rPr>
                <w:b w:val="0"/>
              </w:rPr>
              <w:t>MARCH</w:t>
            </w:r>
            <w:r>
              <w:rPr>
                <w:b w:val="0"/>
                <w:caps/>
              </w:rPr>
              <w:t>é</w:t>
            </w:r>
            <w:r>
              <w:rPr>
                <w:b w:val="0"/>
              </w:rPr>
              <w:t>S PUBLICS</w:t>
            </w:r>
          </w:p>
          <w:p w14:paraId="16F3D6C9" w14:textId="77777777" w:rsidR="00331D68" w:rsidRDefault="00331D68" w:rsidP="00C66D3B">
            <w:pPr>
              <w:pStyle w:val="Titre8"/>
              <w:tabs>
                <w:tab w:val="right" w:pos="9639"/>
              </w:tabs>
              <w:rPr>
                <w:caps/>
                <w:sz w:val="28"/>
                <w:szCs w:val="28"/>
              </w:rPr>
            </w:pPr>
            <w:r>
              <w:rPr>
                <w:caps/>
                <w:sz w:val="28"/>
                <w:szCs w:val="28"/>
              </w:rPr>
              <w:t>Lettre de candidature</w:t>
            </w:r>
          </w:p>
          <w:p w14:paraId="23839897" w14:textId="77777777" w:rsidR="00331D68" w:rsidRDefault="00331D68" w:rsidP="00C66D3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2"/>
            </w:r>
          </w:p>
        </w:tc>
        <w:tc>
          <w:tcPr>
            <w:tcW w:w="992" w:type="dxa"/>
            <w:shd w:val="clear" w:color="auto" w:fill="66CCFF"/>
          </w:tcPr>
          <w:p w14:paraId="0A819BD8" w14:textId="77777777" w:rsidR="00331D68" w:rsidRDefault="00331D68" w:rsidP="00C66D3B">
            <w:pPr>
              <w:pStyle w:val="Titre8"/>
              <w:tabs>
                <w:tab w:val="right" w:pos="9639"/>
              </w:tabs>
              <w:spacing w:before="120" w:after="120"/>
            </w:pPr>
            <w:r>
              <w:rPr>
                <w:caps/>
                <w:sz w:val="28"/>
                <w:szCs w:val="28"/>
              </w:rPr>
              <w:t>Dc1</w:t>
            </w:r>
          </w:p>
        </w:tc>
      </w:tr>
    </w:tbl>
    <w:p w14:paraId="41811BFB" w14:textId="77777777" w:rsidR="00331D68" w:rsidRDefault="00331D68" w:rsidP="00331D68">
      <w:pPr>
        <w:sectPr w:rsidR="00331D68" w:rsidSect="00C66D3B">
          <w:type w:val="continuous"/>
          <w:pgSz w:w="11906" w:h="16838" w:code="9"/>
          <w:pgMar w:top="454" w:right="851" w:bottom="397"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1D68" w14:paraId="2A0BBE76" w14:textId="77777777" w:rsidTr="00C66D3B">
        <w:tc>
          <w:tcPr>
            <w:tcW w:w="10277" w:type="dxa"/>
          </w:tcPr>
          <w:p w14:paraId="111B3B3C" w14:textId="77777777" w:rsidR="00331D68" w:rsidRDefault="00331D68" w:rsidP="00C66D3B">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CBC3879" w14:textId="77777777" w:rsidR="00331D68" w:rsidRPr="00320FEE" w:rsidRDefault="00331D68" w:rsidP="00C66D3B">
            <w:pPr>
              <w:pStyle w:val="Titre2"/>
              <w:ind w:left="0" w:firstLine="0"/>
              <w:jc w:val="both"/>
              <w:rPr>
                <w:rFonts w:ascii="Arial" w:hAnsi="Arial" w:cs="Arial"/>
                <w:b w:val="0"/>
                <w:bCs w:val="0"/>
                <w:i/>
                <w:iCs/>
                <w:color w:val="FF0000"/>
                <w:sz w:val="18"/>
                <w:szCs w:val="18"/>
              </w:rPr>
            </w:pPr>
            <w:r w:rsidRPr="00320FEE">
              <w:rPr>
                <w:rFonts w:ascii="Arial" w:hAnsi="Arial" w:cs="Arial"/>
                <w:b w:val="0"/>
                <w:bCs w:val="0"/>
                <w:i/>
                <w:iCs/>
                <w:color w:val="000000" w:themeColor="text1"/>
                <w:sz w:val="18"/>
                <w:szCs w:val="18"/>
              </w:rPr>
              <w:t>En cas d’allotissement, ce document peut être commun à plusieurs lots.</w:t>
            </w:r>
          </w:p>
          <w:p w14:paraId="3BCF6554" w14:textId="77777777" w:rsidR="00331D68" w:rsidRPr="003D0D8F" w:rsidRDefault="00331D68" w:rsidP="00C66D3B">
            <w:pPr>
              <w:pStyle w:val="Titre8"/>
              <w:tabs>
                <w:tab w:val="right" w:pos="9639"/>
              </w:tabs>
              <w:ind w:left="0" w:firstLine="0"/>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E6F2C85" w14:textId="77777777" w:rsidR="00331D68" w:rsidRPr="00EB4DEA" w:rsidRDefault="00331D68" w:rsidP="003D0D8F">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2" w:history="1">
              <w:r w:rsidRPr="003B4647">
                <w:rPr>
                  <w:rStyle w:val="Lienhypertexte"/>
                  <w:rFonts w:ascii="Arial" w:hAnsi="Arial" w:cs="Arial"/>
                  <w:b w:val="0"/>
                  <w:i/>
                  <w:sz w:val="18"/>
                  <w:szCs w:val="18"/>
                </w:rPr>
                <w:t>articles L.1110-1</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R.2162-1 à R.2162-6</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R.2162-7 à</w:t>
              </w:r>
              <w:r w:rsidR="008937B5">
                <w:rPr>
                  <w:rStyle w:val="Lienhypertexte"/>
                  <w:rFonts w:ascii="Arial" w:hAnsi="Arial" w:cs="Arial"/>
                  <w:b w:val="0"/>
                  <w:i/>
                  <w:sz w:val="18"/>
                  <w:szCs w:val="18"/>
                </w:rPr>
                <w:t xml:space="preserve"> </w:t>
              </w:r>
              <w:r w:rsidRPr="003B4647">
                <w:rPr>
                  <w:rStyle w:val="Lienhypertexte"/>
                  <w:rFonts w:ascii="Arial" w:hAnsi="Arial" w:cs="Arial"/>
                  <w:b w:val="0"/>
                  <w:i/>
                  <w:sz w:val="18"/>
                  <w:szCs w:val="18"/>
                </w:rPr>
                <w:t>R.2162-12</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R.2162-13 à R.2162-14</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R.2162-15 à R.2162-21</w:t>
              </w:r>
            </w:hyperlink>
            <w:r w:rsidRPr="003B4647">
              <w:rPr>
                <w:rFonts w:ascii="Arial" w:hAnsi="Arial" w:cs="Arial"/>
                <w:b w:val="0"/>
                <w:i/>
                <w:sz w:val="18"/>
                <w:szCs w:val="18"/>
              </w:rPr>
              <w:t xml:space="preserve"> (marchés publics autres que de défense ou de sécurité), ainsi que </w:t>
            </w:r>
            <w:hyperlink r:id="rId17" w:history="1">
              <w:r w:rsidRPr="003B4647">
                <w:rPr>
                  <w:rStyle w:val="Lienhypertexte"/>
                  <w:rFonts w:ascii="Arial" w:hAnsi="Arial" w:cs="Arial"/>
                  <w:b w:val="0"/>
                  <w:i/>
                  <w:sz w:val="18"/>
                  <w:szCs w:val="18"/>
                </w:rPr>
                <w:t>R.23612-1 à R.2362-6</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R.2362-7</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R.2362-8</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R.2362-9 à R.2362-12</w:t>
              </w:r>
            </w:hyperlink>
            <w:r w:rsidRPr="003B4647">
              <w:rPr>
                <w:rFonts w:ascii="Arial" w:hAnsi="Arial" w:cs="Arial"/>
                <w:b w:val="0"/>
                <w:i/>
                <w:sz w:val="18"/>
                <w:szCs w:val="18"/>
              </w:rPr>
              <w:t>, et </w:t>
            </w:r>
            <w:hyperlink r:id="rId21" w:history="1">
              <w:r w:rsidRPr="003B4647">
                <w:rPr>
                  <w:rStyle w:val="Lienhypertexte"/>
                  <w:rFonts w:ascii="Arial" w:hAnsi="Arial" w:cs="Arial"/>
                  <w:b w:val="0"/>
                  <w:i/>
                  <w:sz w:val="18"/>
                  <w:szCs w:val="18"/>
                </w:rPr>
                <w:t>R.2362-13 à R.2362-18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1F968E09" w14:textId="77777777" w:rsidR="00331D68" w:rsidRDefault="00331D68" w:rsidP="00331D68">
      <w:pPr>
        <w:sectPr w:rsidR="00331D68" w:rsidSect="00C66D3B">
          <w:type w:val="continuous"/>
          <w:pgSz w:w="11906" w:h="16838" w:code="9"/>
          <w:pgMar w:top="454" w:right="851" w:bottom="397"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1D68" w14:paraId="6BF780F8" w14:textId="77777777" w:rsidTr="00C66D3B">
        <w:tc>
          <w:tcPr>
            <w:tcW w:w="10277" w:type="dxa"/>
          </w:tcPr>
          <w:p w14:paraId="6DD3A896" w14:textId="77777777" w:rsidR="00331D68" w:rsidRPr="00825BC4" w:rsidRDefault="00331D68" w:rsidP="00C66D3B">
            <w:pPr>
              <w:tabs>
                <w:tab w:val="left" w:pos="-142"/>
                <w:tab w:val="left" w:pos="4111"/>
              </w:tabs>
              <w:snapToGrid w:val="0"/>
              <w:jc w:val="both"/>
              <w:rPr>
                <w:rFonts w:ascii="Arial" w:hAnsi="Arial" w:cs="Arial"/>
                <w:b/>
                <w:bCs/>
                <w:sz w:val="2"/>
                <w:szCs w:val="2"/>
              </w:rPr>
            </w:pPr>
          </w:p>
        </w:tc>
      </w:tr>
      <w:tr w:rsidR="00331D68" w14:paraId="6B221138" w14:textId="77777777" w:rsidTr="00C66D3B">
        <w:tc>
          <w:tcPr>
            <w:tcW w:w="10277" w:type="dxa"/>
            <w:shd w:val="clear" w:color="auto" w:fill="66CCFF"/>
          </w:tcPr>
          <w:p w14:paraId="111B9B50" w14:textId="77777777" w:rsidR="00331D68" w:rsidRDefault="00331D68" w:rsidP="00C66D3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14FB8449" w14:textId="77777777" w:rsidR="00331D68" w:rsidRPr="003D0D8F" w:rsidRDefault="00331D68" w:rsidP="00331D68">
      <w:pPr>
        <w:pStyle w:val="En-tte"/>
        <w:tabs>
          <w:tab w:val="clear" w:pos="4536"/>
          <w:tab w:val="clear" w:pos="9072"/>
        </w:tabs>
        <w:rPr>
          <w:rFonts w:ascii="Arial" w:hAnsi="Arial" w:cs="Arial"/>
          <w:sz w:val="10"/>
          <w:szCs w:val="10"/>
        </w:rPr>
      </w:pPr>
    </w:p>
    <w:p w14:paraId="443452CB" w14:textId="77777777" w:rsidR="00D948B9" w:rsidRDefault="00D948B9" w:rsidP="00D948B9">
      <w:pPr>
        <w:overflowPunct w:val="0"/>
        <w:autoSpaceDE w:val="0"/>
        <w:autoSpaceDN w:val="0"/>
        <w:adjustRightInd w:val="0"/>
        <w:textAlignment w:val="baseline"/>
        <w:rPr>
          <w:rFonts w:ascii="Arial" w:hAnsi="Arial" w:cs="Arial"/>
          <w:b/>
          <w:szCs w:val="22"/>
        </w:rPr>
      </w:pPr>
      <w:r w:rsidRPr="005F6EF2">
        <w:rPr>
          <w:rFonts w:ascii="Arial" w:hAnsi="Arial" w:cs="Arial"/>
          <w:b/>
          <w:color w:val="0000FF"/>
          <w:sz w:val="22"/>
          <w:szCs w:val="22"/>
        </w:rPr>
        <w:t>CHAMBRE DE COMMERCE ET D'INDUSTRIE MEUSE-HAUTE MARNE</w:t>
      </w:r>
      <w:r w:rsidRPr="005F6EF2">
        <w:rPr>
          <w:rFonts w:ascii="Arial" w:hAnsi="Arial" w:cs="Arial"/>
          <w:b/>
          <w:color w:val="0000FF"/>
          <w:sz w:val="22"/>
          <w:szCs w:val="22"/>
        </w:rPr>
        <w:br/>
      </w:r>
      <w:r w:rsidRPr="0053666D">
        <w:rPr>
          <w:rFonts w:ascii="Arial" w:hAnsi="Arial" w:cs="Arial"/>
          <w:b/>
          <w:szCs w:val="22"/>
        </w:rPr>
        <w:t xml:space="preserve">55 rue du Président </w:t>
      </w:r>
      <w:proofErr w:type="gramStart"/>
      <w:r w:rsidRPr="0053666D">
        <w:rPr>
          <w:rFonts w:ascii="Arial" w:hAnsi="Arial" w:cs="Arial"/>
          <w:b/>
          <w:szCs w:val="22"/>
        </w:rPr>
        <w:t>Carnot  -</w:t>
      </w:r>
      <w:proofErr w:type="gramEnd"/>
      <w:r w:rsidRPr="0053666D">
        <w:rPr>
          <w:rFonts w:ascii="Arial" w:hAnsi="Arial" w:cs="Arial"/>
          <w:b/>
          <w:szCs w:val="22"/>
        </w:rPr>
        <w:t xml:space="preserve">  CS 52012 </w:t>
      </w:r>
    </w:p>
    <w:p w14:paraId="26590FBD" w14:textId="77777777" w:rsidR="00D948B9" w:rsidRDefault="00D948B9" w:rsidP="00D948B9">
      <w:pPr>
        <w:overflowPunct w:val="0"/>
        <w:autoSpaceDE w:val="0"/>
        <w:autoSpaceDN w:val="0"/>
        <w:adjustRightInd w:val="0"/>
        <w:textAlignment w:val="baseline"/>
        <w:rPr>
          <w:rFonts w:ascii="Arial" w:hAnsi="Arial" w:cs="Arial"/>
          <w:b/>
          <w:bCs/>
        </w:rPr>
      </w:pPr>
      <w:r w:rsidRPr="0053666D">
        <w:rPr>
          <w:rFonts w:ascii="Arial" w:hAnsi="Arial" w:cs="Arial"/>
          <w:b/>
          <w:szCs w:val="22"/>
        </w:rPr>
        <w:t xml:space="preserve">52115 SAINT DIZIER </w:t>
      </w:r>
      <w:r>
        <w:rPr>
          <w:rFonts w:ascii="Arial" w:hAnsi="Arial" w:cs="Arial"/>
          <w:b/>
          <w:szCs w:val="22"/>
        </w:rPr>
        <w:t>Ce</w:t>
      </w:r>
      <w:r w:rsidRPr="0053666D">
        <w:rPr>
          <w:rFonts w:ascii="Arial" w:hAnsi="Arial" w:cs="Arial"/>
          <w:b/>
          <w:szCs w:val="22"/>
        </w:rPr>
        <w:t>dex</w:t>
      </w:r>
      <w:r w:rsidRPr="0053666D">
        <w:rPr>
          <w:rFonts w:ascii="Arial" w:hAnsi="Arial" w:cs="Arial"/>
          <w:b/>
          <w:szCs w:val="22"/>
        </w:rPr>
        <w:br/>
      </w:r>
      <w:r w:rsidRPr="0053666D">
        <w:rPr>
          <w:rFonts w:ascii="Arial" w:hAnsi="Arial" w:cs="Arial"/>
          <w:b/>
          <w:bCs/>
        </w:rPr>
        <w:t>Siret : 130 024 367 00018</w:t>
      </w:r>
    </w:p>
    <w:p w14:paraId="41BD7EE8" w14:textId="77777777" w:rsidR="00D948B9" w:rsidRPr="004A6FC3" w:rsidRDefault="00D948B9" w:rsidP="00D948B9">
      <w:pPr>
        <w:rPr>
          <w:rFonts w:ascii="Arial" w:hAnsi="Arial" w:cs="Arial"/>
          <w:b/>
          <w:bCs/>
          <w:szCs w:val="22"/>
        </w:rPr>
      </w:pPr>
      <w:r w:rsidRPr="004A6FC3">
        <w:rPr>
          <w:rFonts w:ascii="Arial" w:hAnsi="Arial" w:cs="Arial"/>
          <w:b/>
          <w:bCs/>
          <w:szCs w:val="22"/>
        </w:rPr>
        <w:t>Etablissement public administratif de l’Etat.</w:t>
      </w:r>
    </w:p>
    <w:p w14:paraId="1DBA5B6E" w14:textId="77777777" w:rsidR="00D948B9" w:rsidRPr="00F520DA" w:rsidRDefault="00D948B9" w:rsidP="00D948B9">
      <w:pPr>
        <w:tabs>
          <w:tab w:val="left" w:pos="426"/>
          <w:tab w:val="left" w:pos="851"/>
        </w:tabs>
        <w:jc w:val="both"/>
        <w:rPr>
          <w:rFonts w:ascii="Arial" w:hAnsi="Arial" w:cs="Arial"/>
          <w:b/>
          <w:bCs/>
        </w:rPr>
      </w:pPr>
      <w:r w:rsidRPr="00F520DA">
        <w:rPr>
          <w:rFonts w:ascii="Arial" w:hAnsi="Arial" w:cs="Arial"/>
          <w:b/>
          <w:bCs/>
          <w:color w:val="000000"/>
        </w:rPr>
        <w:t xml:space="preserve">Profil acheteur (site de dématérialisation) : </w:t>
      </w:r>
      <w:proofErr w:type="gramStart"/>
      <w:r w:rsidRPr="00F520DA">
        <w:rPr>
          <w:rFonts w:ascii="Arial" w:hAnsi="Arial" w:cs="Arial"/>
          <w:b/>
          <w:bCs/>
        </w:rPr>
        <w:t>https:</w:t>
      </w:r>
      <w:proofErr w:type="gramEnd"/>
      <w:r>
        <w:fldChar w:fldCharType="begin"/>
      </w:r>
      <w:r>
        <w:instrText>HYPERLINK "http://www.marches-publics.gouv.fr"</w:instrText>
      </w:r>
      <w:r>
        <w:fldChar w:fldCharType="separate"/>
      </w:r>
      <w:r w:rsidRPr="00F520DA">
        <w:rPr>
          <w:rStyle w:val="Lienhypertexte"/>
          <w:rFonts w:ascii="Arial" w:hAnsi="Arial" w:cs="Arial"/>
          <w:b/>
          <w:bCs/>
        </w:rPr>
        <w:t>www.marches-publics.gouv.fr</w:t>
      </w:r>
      <w:r>
        <w:fldChar w:fldCharType="end"/>
      </w:r>
    </w:p>
    <w:p w14:paraId="79595F40" w14:textId="77777777" w:rsidR="00320FEE" w:rsidRPr="00836CC3" w:rsidRDefault="00320FEE" w:rsidP="00320FEE">
      <w:pPr>
        <w:pStyle w:val="En-tte"/>
        <w:tabs>
          <w:tab w:val="clear" w:pos="4536"/>
          <w:tab w:val="clear" w:pos="9072"/>
        </w:tabs>
        <w:rPr>
          <w:rFonts w:ascii="Arial" w:hAnsi="Arial" w:cs="Arial"/>
          <w:b/>
          <w:sz w:val="12"/>
          <w:szCs w:val="12"/>
        </w:rPr>
      </w:pPr>
    </w:p>
    <w:p w14:paraId="74A81CB3" w14:textId="5E749130" w:rsidR="00320FEE" w:rsidRDefault="00320FEE" w:rsidP="00320FEE">
      <w:pPr>
        <w:pStyle w:val="ParagrapheIndent2"/>
        <w:ind w:left="20" w:right="20"/>
        <w:jc w:val="both"/>
        <w:rPr>
          <w:b/>
          <w:bCs/>
          <w:color w:val="000000"/>
          <w:szCs w:val="20"/>
          <w:lang w:val="fr-FR"/>
        </w:rPr>
      </w:pPr>
      <w:r w:rsidRPr="00375352">
        <w:rPr>
          <w:rFonts w:ascii="Wingdings" w:hAnsi="Wingdings"/>
          <w:color w:val="66CCFF"/>
          <w:spacing w:val="-10"/>
          <w:position w:val="-1"/>
        </w:rPr>
        <w:t></w:t>
      </w:r>
      <w:r>
        <w:rPr>
          <w:rFonts w:ascii="Wingdings" w:hAnsi="Wingdings" w:hint="eastAsia"/>
          <w:color w:val="66CCFF"/>
          <w:spacing w:val="-10"/>
          <w:position w:val="-1"/>
        </w:rPr>
        <w:t> </w:t>
      </w:r>
      <w:proofErr w:type="gramStart"/>
      <w:r w:rsidRPr="0038198E">
        <w:rPr>
          <w:b/>
          <w:bCs/>
          <w:color w:val="000000"/>
          <w:szCs w:val="20"/>
          <w:u w:val="single"/>
          <w:lang w:val="fr-FR"/>
        </w:rPr>
        <w:t>Procédure</w:t>
      </w:r>
      <w:r w:rsidRPr="007041E6">
        <w:rPr>
          <w:b/>
          <w:bCs/>
          <w:color w:val="000000"/>
          <w:szCs w:val="20"/>
          <w:lang w:val="fr-FR"/>
        </w:rPr>
        <w:t> :</w:t>
      </w:r>
      <w:proofErr w:type="gramEnd"/>
      <w:r w:rsidRPr="007041E6">
        <w:rPr>
          <w:b/>
          <w:bCs/>
          <w:color w:val="000000"/>
          <w:szCs w:val="20"/>
          <w:lang w:val="fr-FR"/>
        </w:rPr>
        <w:t xml:space="preserve"> Procédure </w:t>
      </w:r>
      <w:r w:rsidR="00836CC3">
        <w:rPr>
          <w:b/>
          <w:bCs/>
          <w:color w:val="000000"/>
          <w:szCs w:val="20"/>
          <w:lang w:val="fr-FR"/>
        </w:rPr>
        <w:t>A</w:t>
      </w:r>
      <w:r w:rsidRPr="007041E6">
        <w:rPr>
          <w:b/>
          <w:bCs/>
          <w:color w:val="000000"/>
          <w:szCs w:val="20"/>
          <w:lang w:val="fr-FR"/>
        </w:rPr>
        <w:t xml:space="preserve">daptée ouverte en application des articles L.2123-1 et R. 2123-1 1° </w:t>
      </w:r>
    </w:p>
    <w:p w14:paraId="7061E201" w14:textId="77777777" w:rsidR="00320FEE" w:rsidRPr="007041E6" w:rsidRDefault="00320FEE" w:rsidP="00320FEE">
      <w:pPr>
        <w:pStyle w:val="ParagrapheIndent2"/>
        <w:ind w:left="1276" w:right="20"/>
        <w:jc w:val="both"/>
        <w:rPr>
          <w:b/>
          <w:bCs/>
          <w:color w:val="000000"/>
          <w:szCs w:val="20"/>
          <w:lang w:val="fr-FR"/>
        </w:rPr>
      </w:pPr>
      <w:proofErr w:type="gramStart"/>
      <w:r w:rsidRPr="007041E6">
        <w:rPr>
          <w:b/>
          <w:bCs/>
          <w:color w:val="000000"/>
          <w:szCs w:val="20"/>
          <w:lang w:val="fr-FR"/>
        </w:rPr>
        <w:t>du</w:t>
      </w:r>
      <w:proofErr w:type="gramEnd"/>
      <w:r w:rsidRPr="007041E6">
        <w:rPr>
          <w:b/>
          <w:bCs/>
          <w:color w:val="000000"/>
          <w:szCs w:val="20"/>
          <w:lang w:val="fr-FR"/>
        </w:rPr>
        <w:t xml:space="preserve"> Code de la commande publique.</w:t>
      </w:r>
    </w:p>
    <w:p w14:paraId="76283E9D" w14:textId="77777777" w:rsidR="00320FEE" w:rsidRPr="00836CC3" w:rsidRDefault="00320FEE" w:rsidP="00320FEE">
      <w:pPr>
        <w:pStyle w:val="En-tte"/>
        <w:tabs>
          <w:tab w:val="clear" w:pos="4536"/>
          <w:tab w:val="clear" w:pos="9072"/>
        </w:tabs>
        <w:rPr>
          <w:rFonts w:ascii="Arial" w:hAnsi="Arial" w:cs="Arial"/>
          <w:b/>
          <w:sz w:val="12"/>
          <w:szCs w:val="12"/>
        </w:rPr>
      </w:pPr>
    </w:p>
    <w:p w14:paraId="47FDEAA8" w14:textId="27633D8F" w:rsidR="001F558A" w:rsidRPr="001F558A" w:rsidRDefault="00320FEE" w:rsidP="001F558A">
      <w:pPr>
        <w:pStyle w:val="En-tte"/>
        <w:tabs>
          <w:tab w:val="clear" w:pos="4536"/>
          <w:tab w:val="clear" w:pos="9072"/>
        </w:tabs>
        <w:ind w:left="993" w:hanging="993"/>
        <w:jc w:val="both"/>
        <w:rPr>
          <w:rFonts w:ascii="Arial" w:hAnsi="Arial" w:cs="Arial"/>
          <w:b/>
          <w:bCs/>
        </w:rPr>
      </w:pPr>
      <w:r w:rsidRPr="00375352">
        <w:rPr>
          <w:rFonts w:ascii="Wingdings" w:hAnsi="Wingdings"/>
          <w:color w:val="66CCFF"/>
          <w:spacing w:val="-10"/>
          <w:position w:val="-1"/>
        </w:rPr>
        <w:t></w:t>
      </w:r>
      <w:r>
        <w:rPr>
          <w:rFonts w:ascii="Wingdings" w:hAnsi="Wingdings" w:hint="eastAsia"/>
          <w:color w:val="66CCFF"/>
          <w:spacing w:val="-10"/>
          <w:position w:val="-1"/>
        </w:rPr>
        <w:t> </w:t>
      </w:r>
      <w:r w:rsidRPr="0038198E">
        <w:rPr>
          <w:rFonts w:ascii="Arial" w:hAnsi="Arial" w:cs="Arial"/>
          <w:b/>
          <w:u w:val="single"/>
        </w:rPr>
        <w:t>Forme</w:t>
      </w:r>
      <w:r>
        <w:rPr>
          <w:rFonts w:ascii="Arial" w:hAnsi="Arial" w:cs="Arial"/>
          <w:b/>
        </w:rPr>
        <w:t xml:space="preserve"> : </w:t>
      </w:r>
    </w:p>
    <w:p w14:paraId="73201980" w14:textId="77777777" w:rsidR="001F558A" w:rsidRPr="001F558A" w:rsidRDefault="001F558A" w:rsidP="001F558A">
      <w:pPr>
        <w:jc w:val="both"/>
        <w:rPr>
          <w:rFonts w:ascii="Arial" w:hAnsi="Arial" w:cs="Arial"/>
          <w:b/>
          <w:bCs/>
          <w:sz w:val="12"/>
          <w:szCs w:val="12"/>
        </w:rPr>
      </w:pPr>
    </w:p>
    <w:p w14:paraId="4A02EAB3" w14:textId="77777777" w:rsidR="003E30D8" w:rsidRPr="000028C1" w:rsidRDefault="003E30D8" w:rsidP="003E30D8">
      <w:pPr>
        <w:pStyle w:val="ParagrapheIndent2"/>
        <w:spacing w:line="230" w:lineRule="exact"/>
        <w:jc w:val="both"/>
        <w:rPr>
          <w:color w:val="000000"/>
          <w:lang w:val="fr-FR"/>
        </w:rPr>
      </w:pPr>
    </w:p>
    <w:p w14:paraId="6CF2A799" w14:textId="77777777" w:rsidR="003E30D8" w:rsidRPr="00C00A05" w:rsidRDefault="003E30D8" w:rsidP="003E30D8">
      <w:pPr>
        <w:pStyle w:val="Paragraphedeliste"/>
        <w:widowControl/>
        <w:numPr>
          <w:ilvl w:val="0"/>
          <w:numId w:val="6"/>
        </w:numPr>
        <w:autoSpaceDE/>
        <w:autoSpaceDN/>
        <w:adjustRightInd/>
        <w:spacing w:after="0"/>
        <w:ind w:left="567" w:hanging="283"/>
        <w:jc w:val="left"/>
        <w:rPr>
          <w:szCs w:val="20"/>
        </w:rPr>
      </w:pPr>
      <w:r>
        <w:rPr>
          <w:b/>
          <w:bCs/>
          <w:szCs w:val="20"/>
          <w:u w:val="single"/>
        </w:rPr>
        <w:t>Lots 1 et 2</w:t>
      </w:r>
      <w:r w:rsidRPr="00C00A05">
        <w:rPr>
          <w:b/>
          <w:bCs/>
          <w:szCs w:val="20"/>
        </w:rPr>
        <w:t> :</w:t>
      </w:r>
      <w:r>
        <w:rPr>
          <w:b/>
          <w:bCs/>
          <w:szCs w:val="20"/>
        </w:rPr>
        <w:t xml:space="preserve"> marché</w:t>
      </w:r>
      <w:r w:rsidRPr="00C00A05">
        <w:rPr>
          <w:b/>
          <w:bCs/>
          <w:szCs w:val="20"/>
        </w:rPr>
        <w:t xml:space="preserve"> ordinaire, à forfait</w:t>
      </w:r>
      <w:r w:rsidRPr="00C00A05">
        <w:rPr>
          <w:szCs w:val="20"/>
        </w:rPr>
        <w:t> </w:t>
      </w:r>
    </w:p>
    <w:p w14:paraId="341478DE" w14:textId="77777777" w:rsidR="003E30D8" w:rsidRDefault="003E30D8" w:rsidP="003E30D8">
      <w:pPr>
        <w:rPr>
          <w:rFonts w:ascii="Arial" w:hAnsi="Arial" w:cs="Arial"/>
        </w:rPr>
      </w:pPr>
    </w:p>
    <w:p w14:paraId="106D9FDD" w14:textId="49DFCFA1" w:rsidR="003E30D8" w:rsidRDefault="003E30D8" w:rsidP="003E30D8">
      <w:pPr>
        <w:pStyle w:val="Paragraphedeliste"/>
        <w:widowControl/>
        <w:numPr>
          <w:ilvl w:val="0"/>
          <w:numId w:val="6"/>
        </w:numPr>
        <w:autoSpaceDE/>
        <w:autoSpaceDN/>
        <w:adjustRightInd/>
        <w:spacing w:after="0"/>
        <w:ind w:left="567" w:right="-426" w:hanging="283"/>
        <w:jc w:val="left"/>
        <w:rPr>
          <w:szCs w:val="20"/>
        </w:rPr>
      </w:pPr>
      <w:r>
        <w:rPr>
          <w:b/>
          <w:bCs/>
          <w:szCs w:val="20"/>
          <w:u w:val="single"/>
        </w:rPr>
        <w:t>Lot 3</w:t>
      </w:r>
      <w:r w:rsidRPr="00C00A05">
        <w:rPr>
          <w:szCs w:val="20"/>
        </w:rPr>
        <w:t xml:space="preserve"> : </w:t>
      </w:r>
      <w:r w:rsidRPr="001951F5">
        <w:rPr>
          <w:b/>
          <w:bCs/>
          <w:color w:val="7030A0"/>
          <w:szCs w:val="20"/>
        </w:rPr>
        <w:t>Accord-</w:t>
      </w:r>
      <w:r>
        <w:rPr>
          <w:b/>
          <w:bCs/>
          <w:color w:val="7030A0"/>
          <w:szCs w:val="20"/>
        </w:rPr>
        <w:t>C</w:t>
      </w:r>
      <w:r w:rsidRPr="001951F5">
        <w:rPr>
          <w:b/>
          <w:bCs/>
          <w:color w:val="7030A0"/>
          <w:szCs w:val="20"/>
        </w:rPr>
        <w:t xml:space="preserve">adre </w:t>
      </w:r>
      <w:r w:rsidRPr="00C00A05">
        <w:rPr>
          <w:b/>
          <w:bCs/>
          <w:szCs w:val="20"/>
        </w:rPr>
        <w:t>à bons de commande</w:t>
      </w:r>
    </w:p>
    <w:p w14:paraId="589A9223" w14:textId="77777777" w:rsidR="003E30D8" w:rsidRPr="000C4593" w:rsidRDefault="003E30D8" w:rsidP="003E30D8">
      <w:pPr>
        <w:pStyle w:val="Paragraphedeliste"/>
        <w:ind w:left="567" w:right="-426"/>
        <w:jc w:val="left"/>
        <w:rPr>
          <w:rFonts w:ascii="Arial" w:hAnsi="Arial" w:cs="Arial"/>
          <w:szCs w:val="20"/>
        </w:rPr>
      </w:pPr>
      <w:proofErr w:type="gramStart"/>
      <w:r w:rsidRPr="00C00A05">
        <w:rPr>
          <w:szCs w:val="20"/>
        </w:rPr>
        <w:t>avec</w:t>
      </w:r>
      <w:proofErr w:type="gramEnd"/>
      <w:r w:rsidRPr="00C00A05">
        <w:rPr>
          <w:szCs w:val="20"/>
        </w:rPr>
        <w:t xml:space="preserve"> un </w:t>
      </w:r>
      <w:r w:rsidRPr="00C00A05">
        <w:rPr>
          <w:b/>
          <w:bCs/>
          <w:szCs w:val="20"/>
        </w:rPr>
        <w:t xml:space="preserve">maximum </w:t>
      </w:r>
      <w:r w:rsidRPr="003924A6">
        <w:rPr>
          <w:b/>
          <w:bCs/>
          <w:szCs w:val="20"/>
        </w:rPr>
        <w:t>pour toute sa durée</w:t>
      </w:r>
      <w:r w:rsidRPr="00C00A05">
        <w:rPr>
          <w:szCs w:val="20"/>
        </w:rPr>
        <w:t xml:space="preserve"> en application des articles L.2125-1 1°, R.2162-1 à</w:t>
      </w:r>
      <w:r>
        <w:rPr>
          <w:szCs w:val="20"/>
        </w:rPr>
        <w:t> </w:t>
      </w:r>
      <w:r w:rsidRPr="00C00A05">
        <w:rPr>
          <w:szCs w:val="20"/>
        </w:rPr>
        <w:t xml:space="preserve">R.2162-6, R.2162-13 et R.2162-14 </w:t>
      </w:r>
      <w:r w:rsidRPr="003924A6">
        <w:rPr>
          <w:szCs w:val="20"/>
        </w:rPr>
        <w:t xml:space="preserve">du Code de la Commande Publique : </w:t>
      </w:r>
    </w:p>
    <w:p w14:paraId="71B2E0E4" w14:textId="77777777" w:rsidR="00836CC3" w:rsidRPr="00625B8C" w:rsidRDefault="00836CC3" w:rsidP="001F558A">
      <w:pPr>
        <w:suppressAutoHyphens w:val="0"/>
        <w:jc w:val="both"/>
        <w:rPr>
          <w:rFonts w:ascii="Arial" w:hAnsi="Arial" w:cs="Arial"/>
          <w:b/>
          <w:bCs/>
          <w:sz w:val="12"/>
          <w:szCs w:val="12"/>
        </w:rPr>
      </w:pPr>
    </w:p>
    <w:p w14:paraId="208CDE5C" w14:textId="77777777" w:rsidR="000B15B8" w:rsidRPr="00D037C6" w:rsidRDefault="000B15B8" w:rsidP="001F558A">
      <w:pPr>
        <w:suppressAutoHyphens w:val="0"/>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1D68" w14:paraId="0ECCB690" w14:textId="77777777" w:rsidTr="00C66D3B">
        <w:trPr>
          <w:trHeight w:val="160"/>
        </w:trPr>
        <w:tc>
          <w:tcPr>
            <w:tcW w:w="10277" w:type="dxa"/>
            <w:shd w:val="clear" w:color="auto" w:fill="66CCFF"/>
          </w:tcPr>
          <w:p w14:paraId="36484D5D" w14:textId="77777777" w:rsidR="00331D68" w:rsidRDefault="00331D68" w:rsidP="00C66D3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E847A9E" w14:textId="77777777" w:rsidR="00331D68" w:rsidRPr="00D44BB1" w:rsidRDefault="00331D68" w:rsidP="00331D68">
      <w:pPr>
        <w:pStyle w:val="Adresse"/>
        <w:keepNext w:val="0"/>
        <w:pBdr>
          <w:top w:val="none" w:sz="0" w:space="0" w:color="auto"/>
        </w:pBdr>
        <w:spacing w:before="0" w:after="0"/>
        <w:ind w:right="-427"/>
        <w:jc w:val="center"/>
        <w:rPr>
          <w:rFonts w:ascii="Trebuchet MS" w:eastAsia="Trebuchet MS" w:hAnsi="Trebuchet MS" w:cs="Trebuchet MS"/>
          <w:color w:val="000000"/>
          <w:sz w:val="20"/>
        </w:rPr>
      </w:pPr>
      <w:bookmarkStart w:id="0" w:name="_Hlk531620242"/>
    </w:p>
    <w:tbl>
      <w:tblPr>
        <w:tblW w:w="0" w:type="auto"/>
        <w:tblInd w:w="1260" w:type="dxa"/>
        <w:tblLayout w:type="fixed"/>
        <w:tblLook w:val="04A0" w:firstRow="1" w:lastRow="0" w:firstColumn="1" w:lastColumn="0" w:noHBand="0" w:noVBand="1"/>
      </w:tblPr>
      <w:tblGrid>
        <w:gridCol w:w="7100"/>
      </w:tblGrid>
      <w:tr w:rsidR="004274B8" w:rsidRPr="000028C1" w14:paraId="0D71A725" w14:textId="77777777" w:rsidTr="004274B8">
        <w:tc>
          <w:tcPr>
            <w:tcW w:w="7100" w:type="dxa"/>
            <w:tcMar>
              <w:top w:w="300" w:type="dxa"/>
              <w:left w:w="0" w:type="dxa"/>
              <w:bottom w:w="300" w:type="dxa"/>
              <w:right w:w="0" w:type="dxa"/>
            </w:tcMar>
            <w:vAlign w:val="center"/>
          </w:tcPr>
          <w:p w14:paraId="39AE8583" w14:textId="77777777" w:rsidR="004274B8" w:rsidRDefault="004274B8" w:rsidP="00904E6B">
            <w:pPr>
              <w:pStyle w:val="En-tte"/>
              <w:jc w:val="center"/>
              <w:rPr>
                <w:rFonts w:ascii="Arial" w:hAnsi="Arial" w:cs="Arial"/>
                <w:b/>
                <w:color w:val="0000FF"/>
                <w:sz w:val="32"/>
                <w:szCs w:val="32"/>
              </w:rPr>
            </w:pPr>
            <w:r>
              <w:rPr>
                <w:rFonts w:ascii="Arial" w:hAnsi="Arial" w:cs="Arial"/>
                <w:b/>
                <w:color w:val="0000FF"/>
                <w:sz w:val="32"/>
                <w:szCs w:val="32"/>
              </w:rPr>
              <w:t xml:space="preserve">Organisation de l’évènement </w:t>
            </w:r>
          </w:p>
          <w:p w14:paraId="7744CB3A" w14:textId="77777777" w:rsidR="004274B8" w:rsidRDefault="004274B8" w:rsidP="00904E6B">
            <w:pPr>
              <w:pStyle w:val="En-tte"/>
              <w:jc w:val="center"/>
              <w:rPr>
                <w:rFonts w:ascii="Arial" w:hAnsi="Arial" w:cs="Arial"/>
                <w:b/>
                <w:color w:val="0000FF"/>
                <w:sz w:val="32"/>
                <w:szCs w:val="32"/>
              </w:rPr>
            </w:pPr>
            <w:r>
              <w:rPr>
                <w:rFonts w:ascii="Arial" w:hAnsi="Arial" w:cs="Arial"/>
                <w:b/>
                <w:color w:val="0000FF"/>
                <w:sz w:val="32"/>
                <w:szCs w:val="32"/>
              </w:rPr>
              <w:t>S</w:t>
            </w:r>
            <w:r w:rsidRPr="00FE4D44">
              <w:rPr>
                <w:rFonts w:ascii="Arial" w:hAnsi="Arial" w:cs="Arial"/>
                <w:b/>
                <w:color w:val="0000FF"/>
                <w:sz w:val="32"/>
                <w:szCs w:val="32"/>
              </w:rPr>
              <w:t xml:space="preserve">alon des </w:t>
            </w:r>
            <w:r>
              <w:rPr>
                <w:rFonts w:ascii="Arial" w:hAnsi="Arial" w:cs="Arial"/>
                <w:b/>
                <w:color w:val="0000FF"/>
                <w:sz w:val="32"/>
                <w:szCs w:val="32"/>
              </w:rPr>
              <w:t>S</w:t>
            </w:r>
            <w:r w:rsidRPr="00FE4D44">
              <w:rPr>
                <w:rFonts w:ascii="Arial" w:hAnsi="Arial" w:cs="Arial"/>
                <w:b/>
                <w:color w:val="0000FF"/>
                <w:sz w:val="32"/>
                <w:szCs w:val="32"/>
              </w:rPr>
              <w:t xml:space="preserve">avoirs </w:t>
            </w:r>
            <w:r>
              <w:rPr>
                <w:rFonts w:ascii="Arial" w:hAnsi="Arial" w:cs="Arial"/>
                <w:b/>
                <w:color w:val="0000FF"/>
                <w:sz w:val="32"/>
                <w:szCs w:val="32"/>
              </w:rPr>
              <w:t>F</w:t>
            </w:r>
            <w:r w:rsidRPr="00FE4D44">
              <w:rPr>
                <w:rFonts w:ascii="Arial" w:hAnsi="Arial" w:cs="Arial"/>
                <w:b/>
                <w:color w:val="0000FF"/>
                <w:sz w:val="32"/>
                <w:szCs w:val="32"/>
              </w:rPr>
              <w:t xml:space="preserve">aire </w:t>
            </w:r>
          </w:p>
          <w:p w14:paraId="25356BB4" w14:textId="77777777" w:rsidR="004274B8" w:rsidRPr="000028C1" w:rsidRDefault="004274B8" w:rsidP="00904E6B">
            <w:pPr>
              <w:pStyle w:val="En-tte"/>
              <w:jc w:val="center"/>
              <w:rPr>
                <w:rFonts w:ascii="Arial" w:eastAsia="Arial" w:hAnsi="Arial" w:cs="Arial"/>
                <w:b/>
                <w:color w:val="000000"/>
                <w:sz w:val="28"/>
              </w:rPr>
            </w:pPr>
            <w:r>
              <w:rPr>
                <w:rFonts w:ascii="Arial" w:hAnsi="Arial" w:cs="Arial"/>
                <w:b/>
                <w:color w:val="0000FF"/>
                <w:sz w:val="32"/>
                <w:szCs w:val="32"/>
              </w:rPr>
              <w:t>E</w:t>
            </w:r>
            <w:r w:rsidRPr="00FE4D44">
              <w:rPr>
                <w:rFonts w:ascii="Arial" w:hAnsi="Arial" w:cs="Arial"/>
                <w:b/>
                <w:color w:val="0000FF"/>
                <w:sz w:val="32"/>
                <w:szCs w:val="32"/>
              </w:rPr>
              <w:t>dition 2026</w:t>
            </w:r>
          </w:p>
        </w:tc>
      </w:tr>
    </w:tbl>
    <w:p w14:paraId="2F2670BF" w14:textId="62AB6243" w:rsidR="004274B8" w:rsidRPr="00FB41BF" w:rsidRDefault="004274B8" w:rsidP="004274B8">
      <w:pPr>
        <w:ind w:left="20" w:right="20"/>
        <w:jc w:val="center"/>
        <w:rPr>
          <w:rFonts w:ascii="Arial" w:eastAsia="Trebuchet MS" w:hAnsi="Arial" w:cs="Arial"/>
          <w:b/>
          <w:color w:val="000000"/>
        </w:rPr>
      </w:pPr>
      <w:r w:rsidRPr="00FB41BF">
        <w:rPr>
          <w:rFonts w:ascii="Arial" w:eastAsia="Trebuchet MS" w:hAnsi="Arial" w:cs="Arial"/>
          <w:b/>
          <w:color w:val="000000"/>
        </w:rPr>
        <w:t>Consultation n°202</w:t>
      </w:r>
      <w:r>
        <w:rPr>
          <w:rFonts w:ascii="Arial" w:eastAsia="Trebuchet MS" w:hAnsi="Arial" w:cs="Arial"/>
          <w:b/>
          <w:color w:val="000000"/>
        </w:rPr>
        <w:t>6</w:t>
      </w:r>
      <w:r w:rsidRPr="00FB41BF">
        <w:rPr>
          <w:rFonts w:ascii="Arial" w:eastAsia="Trebuchet MS" w:hAnsi="Arial" w:cs="Arial"/>
          <w:b/>
          <w:color w:val="000000"/>
        </w:rPr>
        <w:t>/CONSU/0</w:t>
      </w:r>
      <w:r>
        <w:rPr>
          <w:rFonts w:ascii="Arial" w:eastAsia="Trebuchet MS" w:hAnsi="Arial" w:cs="Arial"/>
          <w:b/>
          <w:color w:val="000000"/>
        </w:rPr>
        <w:t>1</w:t>
      </w:r>
      <w:r w:rsidR="009761F8">
        <w:rPr>
          <w:rFonts w:ascii="Arial" w:eastAsia="Trebuchet MS" w:hAnsi="Arial" w:cs="Arial"/>
          <w:b/>
          <w:color w:val="000000"/>
        </w:rPr>
        <w:t>b</w:t>
      </w:r>
      <w:r w:rsidRPr="00FB41BF">
        <w:rPr>
          <w:rFonts w:ascii="Arial" w:eastAsia="Trebuchet MS" w:hAnsi="Arial" w:cs="Arial"/>
          <w:b/>
          <w:color w:val="000000"/>
        </w:rPr>
        <w:t xml:space="preserve"> du </w:t>
      </w:r>
      <w:r w:rsidR="009761F8">
        <w:rPr>
          <w:rFonts w:ascii="Arial" w:eastAsia="Trebuchet MS" w:hAnsi="Arial" w:cs="Arial"/>
          <w:b/>
          <w:color w:val="000000"/>
        </w:rPr>
        <w:t>12 févr</w:t>
      </w:r>
      <w:r>
        <w:rPr>
          <w:rFonts w:ascii="Arial" w:eastAsia="Trebuchet MS" w:hAnsi="Arial" w:cs="Arial"/>
          <w:b/>
          <w:color w:val="000000"/>
        </w:rPr>
        <w:t>ier 2026</w:t>
      </w:r>
    </w:p>
    <w:p w14:paraId="1BEDA35C" w14:textId="77777777" w:rsidR="001F558A" w:rsidRDefault="001F558A" w:rsidP="001F558A">
      <w:pPr>
        <w:rPr>
          <w:rFonts w:ascii="Arial" w:hAnsi="Arial" w:cs="Arial"/>
        </w:rPr>
      </w:pPr>
    </w:p>
    <w:p w14:paraId="48ACB8D5" w14:textId="253BADA1" w:rsidR="000B15B8" w:rsidRDefault="000B15B8">
      <w:pPr>
        <w:suppressAutoHyphens w:val="0"/>
        <w:spacing w:after="160" w:line="259" w:lineRule="auto"/>
        <w:rPr>
          <w:rFonts w:ascii="Arial" w:hAnsi="Arial" w:cs="Arial"/>
        </w:rPr>
      </w:pPr>
      <w:r>
        <w:rPr>
          <w:rFonts w:ascii="Arial" w:hAnsi="Arial" w:cs="Arial"/>
        </w:rPr>
        <w:br w:type="page"/>
      </w:r>
    </w:p>
    <w:p w14:paraId="7D80C2B1" w14:textId="77777777" w:rsidR="000B15B8" w:rsidRDefault="000B15B8" w:rsidP="001F558A">
      <w:pPr>
        <w:rPr>
          <w:rFonts w:ascii="Arial" w:hAnsi="Arial" w:cs="Arial"/>
        </w:rPr>
      </w:pPr>
    </w:p>
    <w:p w14:paraId="2A9BAA1A" w14:textId="77777777" w:rsidR="000B15B8" w:rsidRDefault="000B15B8" w:rsidP="001F558A">
      <w:pPr>
        <w:rPr>
          <w:rFonts w:ascii="Arial" w:hAnsi="Arial" w:cs="Arial"/>
        </w:rPr>
      </w:pPr>
    </w:p>
    <w:p w14:paraId="35AC27DF" w14:textId="77777777" w:rsidR="002A156F" w:rsidRPr="00F76D20" w:rsidRDefault="002A156F" w:rsidP="001F558A">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31D68" w14:paraId="587C97B1" w14:textId="77777777" w:rsidTr="001F558A">
        <w:tc>
          <w:tcPr>
            <w:tcW w:w="10277" w:type="dxa"/>
            <w:shd w:val="clear" w:color="auto" w:fill="66CCFF"/>
          </w:tcPr>
          <w:bookmarkEnd w:id="0"/>
          <w:p w14:paraId="310CF0BF" w14:textId="77777777" w:rsidR="00331D68" w:rsidRDefault="00331D68" w:rsidP="00C66D3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ED44601" w14:textId="77777777" w:rsidR="009815D4" w:rsidRPr="00436589" w:rsidRDefault="009815D4" w:rsidP="009815D4">
      <w:pPr>
        <w:rPr>
          <w:rFonts w:ascii="Arial" w:hAnsi="Arial" w:cs="Arial"/>
          <w:i/>
        </w:rPr>
      </w:pPr>
    </w:p>
    <w:p w14:paraId="12DB41D6" w14:textId="77777777" w:rsidR="00364EB8" w:rsidRDefault="00364EB8" w:rsidP="00364EB8">
      <w:pPr>
        <w:pStyle w:val="Titre1"/>
        <w:ind w:left="0"/>
        <w:rPr>
          <w:rFonts w:ascii="Arial" w:hAnsi="Arial" w:cs="Arial"/>
          <w:b w:val="0"/>
          <w:bCs w:val="0"/>
        </w:rPr>
      </w:pPr>
      <w:r>
        <w:rPr>
          <w:rFonts w:ascii="Arial" w:hAnsi="Arial" w:cs="Arial"/>
          <w:b w:val="0"/>
          <w:bCs w:val="0"/>
        </w:rPr>
        <w:t>La candidature est présentée :</w:t>
      </w:r>
    </w:p>
    <w:p w14:paraId="00795C87" w14:textId="77777777" w:rsidR="00364EB8" w:rsidRPr="00243D84" w:rsidRDefault="00364EB8" w:rsidP="00364EB8">
      <w:pPr>
        <w:rPr>
          <w:sz w:val="12"/>
          <w:szCs w:val="12"/>
        </w:rPr>
      </w:pPr>
    </w:p>
    <w:p w14:paraId="54675296" w14:textId="77777777" w:rsidR="0035748C" w:rsidRDefault="0035748C" w:rsidP="0035748C">
      <w:pPr>
        <w:pStyle w:val="Titre1"/>
        <w:ind w:left="0" w:hanging="432"/>
        <w:rPr>
          <w:rFonts w:ascii="Arial" w:hAnsi="Arial" w:cs="Arial"/>
          <w:b w:val="0"/>
          <w:bCs w:val="0"/>
        </w:rPr>
      </w:pPr>
    </w:p>
    <w:p w14:paraId="1AD82620" w14:textId="77777777" w:rsidR="0035748C" w:rsidRDefault="0035748C" w:rsidP="0035748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713B6719" w14:textId="77777777" w:rsidR="0035748C" w:rsidRDefault="0035748C" w:rsidP="0035748C">
      <w:pPr>
        <w:numPr>
          <w:ilvl w:val="0"/>
          <w:numId w:val="1"/>
        </w:numPr>
        <w:rPr>
          <w:rFonts w:ascii="Arial" w:hAnsi="Arial" w:cs="Arial"/>
        </w:rPr>
      </w:pPr>
    </w:p>
    <w:p w14:paraId="0EEF233F" w14:textId="77777777" w:rsidR="0035748C" w:rsidRDefault="0035748C" w:rsidP="0035748C">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727D06D" w14:textId="77777777" w:rsidR="0035748C" w:rsidRDefault="0035748C" w:rsidP="0035748C">
      <w:pPr>
        <w:pStyle w:val="En-tte"/>
        <w:tabs>
          <w:tab w:val="clear" w:pos="4536"/>
          <w:tab w:val="clear" w:pos="9072"/>
        </w:tabs>
        <w:rPr>
          <w:rFonts w:ascii="Arial" w:hAnsi="Arial" w:cs="Arial"/>
        </w:rPr>
      </w:pPr>
    </w:p>
    <w:p w14:paraId="1D73A357" w14:textId="77777777" w:rsidR="0035748C" w:rsidRDefault="0035748C" w:rsidP="0035748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C96E8A1" w14:textId="77777777" w:rsidR="0035748C" w:rsidRDefault="0035748C" w:rsidP="004274B8">
      <w:pPr>
        <w:pStyle w:val="Paragraphedeliste"/>
      </w:pPr>
    </w:p>
    <w:p w14:paraId="5CDD4511" w14:textId="77777777" w:rsidR="004274B8" w:rsidRPr="0022227F" w:rsidRDefault="004274B8" w:rsidP="00364EB8">
      <w:pPr>
        <w:pStyle w:val="En-tte"/>
        <w:numPr>
          <w:ilvl w:val="0"/>
          <w:numId w:val="1"/>
        </w:numPr>
        <w:tabs>
          <w:tab w:val="clear" w:pos="4536"/>
          <w:tab w:val="clear" w:pos="9072"/>
        </w:tabs>
        <w:ind w:firstLine="135"/>
      </w:pPr>
    </w:p>
    <w:p w14:paraId="4C590490" w14:textId="77777777" w:rsidR="00331D68" w:rsidRDefault="00331D68" w:rsidP="00331D68">
      <w:pPr>
        <w:rPr>
          <w:rFonts w:ascii="Arial" w:hAnsi="Arial" w:cs="Arial"/>
        </w:rPr>
      </w:pPr>
    </w:p>
    <w:p w14:paraId="0F4BDFAC" w14:textId="77777777" w:rsidR="002A156F" w:rsidRDefault="002A156F" w:rsidP="00331D68">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31D68" w14:paraId="39677C57" w14:textId="77777777" w:rsidTr="00C66D3B">
        <w:tc>
          <w:tcPr>
            <w:tcW w:w="10419" w:type="dxa"/>
            <w:shd w:val="clear" w:color="auto" w:fill="66CCFF"/>
          </w:tcPr>
          <w:p w14:paraId="0E10E680" w14:textId="77777777" w:rsidR="00331D68" w:rsidRDefault="00331D68" w:rsidP="00C66D3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219E627" w14:textId="77777777" w:rsidR="00331D68" w:rsidRDefault="00331D68" w:rsidP="00F73469">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469F4A1F" w14:textId="77777777" w:rsidR="00331D68" w:rsidRDefault="00331D68" w:rsidP="00331D68">
      <w:pPr>
        <w:pStyle w:val="En-tte"/>
        <w:tabs>
          <w:tab w:val="clear" w:pos="4536"/>
          <w:tab w:val="clear" w:pos="9072"/>
        </w:tabs>
        <w:rPr>
          <w:rFonts w:ascii="Arial" w:hAnsi="Arial" w:cs="Arial"/>
        </w:rPr>
      </w:pPr>
    </w:p>
    <w:p w14:paraId="67EB6CF0" w14:textId="77777777" w:rsidR="00331D68" w:rsidRDefault="00331D68" w:rsidP="00331D68">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BF1FAF" w14:textId="77777777" w:rsidR="00331D68" w:rsidRDefault="00331D68" w:rsidP="00331D68">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382F5703" w14:textId="77777777" w:rsidR="00331D68" w:rsidRDefault="00331D68" w:rsidP="00331D68">
      <w:pPr>
        <w:pStyle w:val="En-tte"/>
        <w:tabs>
          <w:tab w:val="clear" w:pos="4536"/>
          <w:tab w:val="clear" w:pos="9072"/>
        </w:tabs>
        <w:rPr>
          <w:rFonts w:ascii="Arial" w:hAnsi="Arial" w:cs="Arial"/>
        </w:rPr>
      </w:pPr>
    </w:p>
    <w:p w14:paraId="0B29F126"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14F739" w14:textId="77777777" w:rsidR="00331D68" w:rsidRDefault="00331D68" w:rsidP="00331D68">
      <w:pPr>
        <w:pStyle w:val="En-tte"/>
        <w:ind w:left="360"/>
        <w:rPr>
          <w:rFonts w:ascii="Arial" w:hAnsi="Arial" w:cs="Arial"/>
        </w:rPr>
      </w:pPr>
    </w:p>
    <w:p w14:paraId="365D3D4B" w14:textId="77777777" w:rsidR="00936A77" w:rsidRDefault="00936A77" w:rsidP="00331D68">
      <w:pPr>
        <w:pStyle w:val="En-tte"/>
        <w:ind w:left="360"/>
        <w:rPr>
          <w:rFonts w:ascii="Arial" w:hAnsi="Arial" w:cs="Arial"/>
        </w:rPr>
      </w:pPr>
    </w:p>
    <w:p w14:paraId="32053C31" w14:textId="77777777" w:rsidR="00936A77" w:rsidRDefault="00936A77" w:rsidP="00331D68">
      <w:pPr>
        <w:pStyle w:val="En-tte"/>
        <w:ind w:left="360"/>
        <w:rPr>
          <w:rFonts w:ascii="Arial" w:hAnsi="Arial" w:cs="Arial"/>
        </w:rPr>
      </w:pPr>
    </w:p>
    <w:p w14:paraId="0DE2E464"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46099D5" w14:textId="77777777" w:rsidR="00331D68" w:rsidRDefault="00331D68" w:rsidP="00331D68">
      <w:pPr>
        <w:pStyle w:val="En-tte"/>
        <w:ind w:left="360"/>
        <w:rPr>
          <w:rFonts w:ascii="Arial" w:hAnsi="Arial" w:cs="Arial"/>
        </w:rPr>
      </w:pPr>
    </w:p>
    <w:p w14:paraId="18FA617D" w14:textId="77777777" w:rsidR="00936A77" w:rsidRDefault="00936A77" w:rsidP="00331D68">
      <w:pPr>
        <w:pStyle w:val="En-tte"/>
        <w:ind w:left="360"/>
        <w:rPr>
          <w:rFonts w:ascii="Arial" w:hAnsi="Arial" w:cs="Arial"/>
        </w:rPr>
      </w:pPr>
    </w:p>
    <w:p w14:paraId="587ABB78" w14:textId="77777777" w:rsidR="00936A77" w:rsidRDefault="00936A77" w:rsidP="00331D68">
      <w:pPr>
        <w:pStyle w:val="En-tte"/>
        <w:ind w:left="360"/>
        <w:rPr>
          <w:rFonts w:ascii="Arial" w:hAnsi="Arial" w:cs="Arial"/>
        </w:rPr>
      </w:pPr>
    </w:p>
    <w:p w14:paraId="7776DA3C" w14:textId="77777777" w:rsidR="00936A77" w:rsidRDefault="00936A77" w:rsidP="00331D68">
      <w:pPr>
        <w:pStyle w:val="En-tte"/>
        <w:ind w:left="360"/>
        <w:rPr>
          <w:rFonts w:ascii="Arial" w:hAnsi="Arial" w:cs="Arial"/>
        </w:rPr>
      </w:pPr>
    </w:p>
    <w:p w14:paraId="259F225D" w14:textId="77777777" w:rsidR="00331D68" w:rsidRPr="00775F55" w:rsidRDefault="00331D68" w:rsidP="00331D68">
      <w:pPr>
        <w:pStyle w:val="En-tte"/>
        <w:ind w:left="360"/>
        <w:rPr>
          <w:rFonts w:ascii="Arial" w:hAnsi="Arial" w:cs="Arial"/>
        </w:rPr>
      </w:pPr>
    </w:p>
    <w:p w14:paraId="64F61948" w14:textId="77777777" w:rsidR="00331D68" w:rsidRDefault="00331D68" w:rsidP="00331D6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034D4A5" w14:textId="77777777" w:rsidR="00936A77" w:rsidRPr="00775F55" w:rsidRDefault="00936A77" w:rsidP="00331D68">
      <w:pPr>
        <w:pStyle w:val="En-tte"/>
        <w:ind w:left="360"/>
        <w:rPr>
          <w:rFonts w:ascii="Arial" w:hAnsi="Arial" w:cs="Arial"/>
        </w:rPr>
      </w:pPr>
    </w:p>
    <w:p w14:paraId="15CE9097"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sidR="00105079">
        <w:rPr>
          <w:rFonts w:ascii="Arial" w:hAnsi="Arial" w:cs="Arial"/>
        </w:rPr>
        <w:t xml:space="preserve"> : </w:t>
      </w:r>
    </w:p>
    <w:p w14:paraId="308DB1BF" w14:textId="77777777" w:rsidR="00331D68" w:rsidRDefault="00331D68" w:rsidP="00331D68">
      <w:pPr>
        <w:pStyle w:val="En-tte"/>
        <w:ind w:left="360"/>
        <w:rPr>
          <w:rFonts w:ascii="Arial" w:hAnsi="Arial" w:cs="Arial"/>
        </w:rPr>
      </w:pPr>
    </w:p>
    <w:p w14:paraId="46E8AB67" w14:textId="77777777" w:rsidR="00331D68" w:rsidRPr="00775F55" w:rsidRDefault="00331D68" w:rsidP="00331D68">
      <w:pPr>
        <w:pStyle w:val="En-tte"/>
        <w:ind w:left="360"/>
        <w:rPr>
          <w:rFonts w:ascii="Arial" w:hAnsi="Arial" w:cs="Arial"/>
        </w:rPr>
      </w:pPr>
    </w:p>
    <w:p w14:paraId="67045F0A" w14:textId="77777777" w:rsidR="00331D68" w:rsidRPr="00775F55" w:rsidRDefault="00331D68" w:rsidP="00331D68">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DBEED8F" w14:textId="77777777" w:rsidR="00331D68" w:rsidRDefault="00331D68" w:rsidP="00331D68">
      <w:pPr>
        <w:pStyle w:val="En-tte"/>
        <w:ind w:left="360"/>
        <w:rPr>
          <w:rFonts w:ascii="Arial" w:hAnsi="Arial" w:cs="Arial"/>
        </w:rPr>
      </w:pPr>
    </w:p>
    <w:p w14:paraId="10AC4225" w14:textId="77777777" w:rsidR="00936A77" w:rsidRDefault="00936A77" w:rsidP="00331D68">
      <w:pPr>
        <w:pStyle w:val="En-tte"/>
        <w:ind w:left="360"/>
        <w:rPr>
          <w:rFonts w:ascii="Arial" w:hAnsi="Arial" w:cs="Arial"/>
        </w:rPr>
      </w:pPr>
    </w:p>
    <w:p w14:paraId="3B724BF3" w14:textId="77777777" w:rsidR="00936A77" w:rsidRDefault="00936A77" w:rsidP="00331D68">
      <w:pPr>
        <w:pStyle w:val="En-tte"/>
        <w:ind w:left="360"/>
        <w:rPr>
          <w:rFonts w:ascii="Arial" w:hAnsi="Arial" w:cs="Arial"/>
        </w:rPr>
      </w:pPr>
    </w:p>
    <w:p w14:paraId="2AD88032" w14:textId="77777777" w:rsidR="00155277" w:rsidRDefault="00155277" w:rsidP="00331D68">
      <w:pPr>
        <w:pStyle w:val="En-tte"/>
        <w:ind w:left="360"/>
        <w:rPr>
          <w:rFonts w:ascii="Arial" w:hAnsi="Arial" w:cs="Arial"/>
        </w:rPr>
      </w:pPr>
    </w:p>
    <w:p w14:paraId="4EBACC9D" w14:textId="77777777" w:rsidR="00936A77" w:rsidRDefault="00936A77" w:rsidP="00331D68">
      <w:pPr>
        <w:pStyle w:val="En-tte"/>
        <w:ind w:left="360"/>
        <w:rPr>
          <w:rFonts w:ascii="Arial" w:hAnsi="Arial" w:cs="Arial"/>
        </w:rPr>
      </w:pPr>
    </w:p>
    <w:p w14:paraId="6F4883B1" w14:textId="77777777" w:rsidR="00936A77" w:rsidRPr="00775F55" w:rsidRDefault="00936A77" w:rsidP="00331D68">
      <w:pPr>
        <w:pStyle w:val="En-tte"/>
        <w:ind w:left="360"/>
        <w:rPr>
          <w:rFonts w:ascii="Arial" w:hAnsi="Arial" w:cs="Arial"/>
        </w:rPr>
      </w:pPr>
    </w:p>
    <w:p w14:paraId="4BF10347" w14:textId="77777777" w:rsidR="00331D68" w:rsidRPr="00775F55" w:rsidRDefault="00331D68" w:rsidP="00331D68">
      <w:pPr>
        <w:pStyle w:val="En-tte"/>
        <w:ind w:left="360"/>
        <w:rPr>
          <w:rFonts w:ascii="Arial" w:hAnsi="Arial" w:cs="Arial"/>
        </w:rPr>
      </w:pPr>
    </w:p>
    <w:p w14:paraId="78179CDF" w14:textId="77777777" w:rsidR="00331D68" w:rsidRDefault="00331D68" w:rsidP="00331D68">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CEA0E4C" w14:textId="77777777" w:rsidR="00331D68" w:rsidRDefault="00331D68" w:rsidP="00331D68">
      <w:pPr>
        <w:spacing w:before="60"/>
        <w:rPr>
          <w:rFonts w:ascii="Arial" w:hAnsi="Arial" w:cs="Arial"/>
          <w:iCs/>
        </w:rPr>
      </w:pPr>
    </w:p>
    <w:p w14:paraId="7A335A0A" w14:textId="77777777" w:rsidR="00331D68" w:rsidRDefault="00331D68" w:rsidP="00331D6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1F122912" w14:textId="77777777" w:rsidR="00331D68" w:rsidRDefault="00331D68" w:rsidP="00331D68">
      <w:pPr>
        <w:rPr>
          <w:rFonts w:ascii="Arial" w:hAnsi="Arial" w:cs="Arial"/>
        </w:rPr>
      </w:pPr>
    </w:p>
    <w:p w14:paraId="16BE5FB3" w14:textId="77777777" w:rsidR="00331D68" w:rsidRDefault="00331D68" w:rsidP="00331D68">
      <w:pPr>
        <w:rPr>
          <w:rFonts w:ascii="Arial" w:hAnsi="Arial" w:cs="Arial"/>
        </w:rPr>
      </w:pPr>
    </w:p>
    <w:p w14:paraId="206A066F" w14:textId="77777777" w:rsidR="00331D68" w:rsidRDefault="00331D68" w:rsidP="00331D68">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8590D7" w14:textId="77777777" w:rsidR="00331D68" w:rsidRDefault="00331D68" w:rsidP="00331D68">
      <w:pPr>
        <w:spacing w:before="60"/>
        <w:rPr>
          <w:rFonts w:ascii="Arial" w:hAnsi="Arial" w:cs="Arial"/>
          <w:iCs/>
        </w:rPr>
      </w:pPr>
    </w:p>
    <w:p w14:paraId="05124AA5" w14:textId="77777777" w:rsidR="00331D68" w:rsidRDefault="00331D68" w:rsidP="00331D6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9C65ACF" w14:textId="77777777" w:rsidR="00331D68" w:rsidRDefault="00331D68" w:rsidP="00331D68">
      <w:pPr>
        <w:jc w:val="both"/>
        <w:rPr>
          <w:rFonts w:ascii="Arial" w:hAnsi="Arial" w:cs="Arial"/>
        </w:rPr>
      </w:pPr>
    </w:p>
    <w:p w14:paraId="399679E3" w14:textId="77777777" w:rsidR="00331D68" w:rsidRDefault="00331D68" w:rsidP="00331D68">
      <w:pPr>
        <w:jc w:val="both"/>
        <w:rPr>
          <w:rFonts w:ascii="Arial" w:hAnsi="Arial" w:cs="Arial"/>
        </w:rPr>
      </w:pPr>
    </w:p>
    <w:p w14:paraId="5CCEC644" w14:textId="77777777" w:rsidR="00936A77" w:rsidRDefault="00936A77">
      <w:pPr>
        <w:suppressAutoHyphens w:val="0"/>
        <w:spacing w:after="160" w:line="259" w:lineRule="auto"/>
        <w:rPr>
          <w:rFonts w:ascii="Arial" w:hAnsi="Arial" w:cs="Arial"/>
        </w:rPr>
      </w:pPr>
      <w:r>
        <w:rPr>
          <w:rFonts w:ascii="Arial" w:hAnsi="Arial" w:cs="Arial"/>
        </w:rPr>
        <w:br w:type="page"/>
      </w:r>
    </w:p>
    <w:p w14:paraId="0398FF84" w14:textId="77777777" w:rsidR="00936A77" w:rsidRDefault="00936A77" w:rsidP="00331D68">
      <w:pPr>
        <w:jc w:val="both"/>
        <w:rPr>
          <w:rFonts w:ascii="Arial" w:hAnsi="Arial" w:cs="Arial"/>
        </w:rPr>
      </w:pPr>
    </w:p>
    <w:p w14:paraId="1F8F1225" w14:textId="77777777" w:rsidR="00936A77" w:rsidRDefault="00936A77" w:rsidP="00331D68">
      <w:pPr>
        <w:jc w:val="both"/>
        <w:rPr>
          <w:rFonts w:ascii="Arial" w:hAnsi="Arial" w:cs="Arial"/>
        </w:rPr>
      </w:pPr>
    </w:p>
    <w:p w14:paraId="4EB7C8D7" w14:textId="77777777" w:rsidR="00936A77" w:rsidRDefault="00936A77" w:rsidP="00331D6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31D68" w14:paraId="6385627E" w14:textId="77777777" w:rsidTr="00C66D3B">
        <w:tc>
          <w:tcPr>
            <w:tcW w:w="10490" w:type="dxa"/>
            <w:shd w:val="clear" w:color="auto" w:fill="66CCFF"/>
          </w:tcPr>
          <w:p w14:paraId="7BA0D12B" w14:textId="77777777" w:rsidR="00331D68" w:rsidRDefault="00331D68" w:rsidP="00C66D3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F206FFE" w14:textId="77777777" w:rsidR="00936A77" w:rsidRDefault="00936A77" w:rsidP="00F73469">
      <w:pPr>
        <w:jc w:val="both"/>
        <w:rPr>
          <w:rFonts w:ascii="Arial" w:hAnsi="Arial" w:cs="Arial"/>
          <w:i/>
          <w:iCs/>
          <w:sz w:val="18"/>
          <w:szCs w:val="18"/>
        </w:rPr>
      </w:pPr>
    </w:p>
    <w:p w14:paraId="6A750C2F" w14:textId="77777777" w:rsidR="00331D68" w:rsidRDefault="00331D68" w:rsidP="00F73469">
      <w:pPr>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76147A9" w14:textId="77777777" w:rsidR="00331D68" w:rsidRDefault="00331D68" w:rsidP="00331D68">
      <w:pPr>
        <w:jc w:val="both"/>
        <w:rPr>
          <w:rFonts w:ascii="Arial" w:hAnsi="Arial" w:cs="Arial"/>
        </w:rPr>
      </w:pPr>
    </w:p>
    <w:tbl>
      <w:tblPr>
        <w:tblW w:w="0" w:type="auto"/>
        <w:tblInd w:w="279" w:type="dxa"/>
        <w:tblLayout w:type="fixed"/>
        <w:tblLook w:val="0000" w:firstRow="0" w:lastRow="0" w:firstColumn="0" w:lastColumn="0" w:noHBand="0" w:noVBand="0"/>
      </w:tblPr>
      <w:tblGrid>
        <w:gridCol w:w="4536"/>
        <w:gridCol w:w="4536"/>
      </w:tblGrid>
      <w:tr w:rsidR="0020529E" w14:paraId="49AF2726" w14:textId="77777777" w:rsidTr="0020529E">
        <w:tc>
          <w:tcPr>
            <w:tcW w:w="4536" w:type="dxa"/>
            <w:tcBorders>
              <w:top w:val="single" w:sz="4" w:space="0" w:color="000000"/>
              <w:left w:val="single" w:sz="4" w:space="0" w:color="000000"/>
              <w:bottom w:val="single" w:sz="4" w:space="0" w:color="000000"/>
            </w:tcBorders>
            <w:vAlign w:val="center"/>
          </w:tcPr>
          <w:p w14:paraId="3EA42AF2" w14:textId="77777777" w:rsidR="0020529E" w:rsidRDefault="0020529E" w:rsidP="00C66D3B">
            <w:pPr>
              <w:jc w:val="center"/>
              <w:rPr>
                <w:rFonts w:ascii="Arial" w:hAnsi="Arial" w:cs="Arial"/>
                <w:b/>
              </w:rPr>
            </w:pPr>
            <w:r>
              <w:rPr>
                <w:rFonts w:ascii="Arial" w:hAnsi="Arial" w:cs="Arial"/>
                <w:b/>
              </w:rPr>
              <w:t>Nom commercial et dénomination sociale, adresse de l’établissement (*),</w:t>
            </w:r>
          </w:p>
          <w:p w14:paraId="3B106B38" w14:textId="77777777" w:rsidR="0020529E" w:rsidRDefault="0020529E" w:rsidP="00C66D3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 de téléphone, numéro SIRET</w:t>
            </w:r>
          </w:p>
          <w:p w14:paraId="7FEE0CFF" w14:textId="77777777" w:rsidR="0020529E" w:rsidRDefault="0020529E" w:rsidP="00C66D3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A7581AE" w14:textId="77777777" w:rsidR="0020529E" w:rsidRDefault="0020529E" w:rsidP="00C66D3B">
            <w:pPr>
              <w:jc w:val="center"/>
              <w:rPr>
                <w:rFonts w:ascii="Arial" w:hAnsi="Arial" w:cs="Arial"/>
                <w:b/>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38FCD18B" w14:textId="77777777" w:rsidR="0020529E" w:rsidRDefault="0020529E" w:rsidP="00936A77">
            <w:pPr>
              <w:pStyle w:val="Titre5"/>
              <w:ind w:left="0" w:firstLine="0"/>
            </w:pPr>
            <w:r>
              <w:t xml:space="preserve">Prestations exécutées </w:t>
            </w:r>
          </w:p>
          <w:p w14:paraId="55FF9976" w14:textId="77777777" w:rsidR="0020529E" w:rsidRDefault="0020529E" w:rsidP="00936A77">
            <w:pPr>
              <w:pStyle w:val="Titre5"/>
              <w:ind w:left="0" w:firstLine="0"/>
            </w:pPr>
            <w:proofErr w:type="gramStart"/>
            <w:r>
              <w:t>par</w:t>
            </w:r>
            <w:proofErr w:type="gramEnd"/>
            <w:r>
              <w:t xml:space="preserve"> les membres du groupement (**)</w:t>
            </w:r>
          </w:p>
        </w:tc>
      </w:tr>
      <w:tr w:rsidR="0020529E" w14:paraId="0989631D" w14:textId="77777777" w:rsidTr="0020529E">
        <w:trPr>
          <w:trHeight w:val="1418"/>
        </w:trPr>
        <w:tc>
          <w:tcPr>
            <w:tcW w:w="4536" w:type="dxa"/>
            <w:tcBorders>
              <w:top w:val="single" w:sz="4" w:space="0" w:color="000000"/>
              <w:left w:val="single" w:sz="4" w:space="0" w:color="000000"/>
            </w:tcBorders>
            <w:shd w:val="clear" w:color="auto" w:fill="CCFFFF"/>
            <w:vAlign w:val="center"/>
          </w:tcPr>
          <w:p w14:paraId="72F49F35" w14:textId="77777777" w:rsidR="0020529E" w:rsidRDefault="0020529E" w:rsidP="00C66D3B">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vAlign w:val="center"/>
          </w:tcPr>
          <w:p w14:paraId="2D8CB1AF" w14:textId="77777777" w:rsidR="0020529E" w:rsidRDefault="0020529E" w:rsidP="00C66D3B">
            <w:pPr>
              <w:snapToGrid w:val="0"/>
              <w:jc w:val="both"/>
              <w:rPr>
                <w:rFonts w:ascii="Arial" w:hAnsi="Arial" w:cs="Arial"/>
              </w:rPr>
            </w:pPr>
          </w:p>
        </w:tc>
      </w:tr>
      <w:tr w:rsidR="0020529E" w14:paraId="5027D464" w14:textId="77777777" w:rsidTr="0020529E">
        <w:trPr>
          <w:trHeight w:val="1418"/>
        </w:trPr>
        <w:tc>
          <w:tcPr>
            <w:tcW w:w="4536" w:type="dxa"/>
            <w:tcBorders>
              <w:left w:val="single" w:sz="4" w:space="0" w:color="000000"/>
            </w:tcBorders>
            <w:vAlign w:val="center"/>
          </w:tcPr>
          <w:p w14:paraId="41DC662A" w14:textId="77777777" w:rsidR="0020529E" w:rsidRDefault="0020529E" w:rsidP="00C66D3B">
            <w:pPr>
              <w:snapToGrid w:val="0"/>
              <w:jc w:val="both"/>
              <w:rPr>
                <w:rFonts w:ascii="Arial" w:hAnsi="Arial" w:cs="Arial"/>
              </w:rPr>
            </w:pPr>
          </w:p>
        </w:tc>
        <w:tc>
          <w:tcPr>
            <w:tcW w:w="4536" w:type="dxa"/>
            <w:tcBorders>
              <w:left w:val="single" w:sz="4" w:space="0" w:color="000000"/>
              <w:right w:val="single" w:sz="4" w:space="0" w:color="000000"/>
            </w:tcBorders>
            <w:vAlign w:val="center"/>
          </w:tcPr>
          <w:p w14:paraId="3F48350C" w14:textId="77777777" w:rsidR="0020529E" w:rsidRDefault="0020529E" w:rsidP="00C66D3B">
            <w:pPr>
              <w:snapToGrid w:val="0"/>
              <w:jc w:val="both"/>
              <w:rPr>
                <w:rFonts w:ascii="Arial" w:hAnsi="Arial" w:cs="Arial"/>
              </w:rPr>
            </w:pPr>
          </w:p>
        </w:tc>
      </w:tr>
      <w:tr w:rsidR="0020529E" w14:paraId="671A6AB7" w14:textId="77777777" w:rsidTr="0020529E">
        <w:trPr>
          <w:trHeight w:val="1418"/>
        </w:trPr>
        <w:tc>
          <w:tcPr>
            <w:tcW w:w="4536" w:type="dxa"/>
            <w:tcBorders>
              <w:left w:val="single" w:sz="4" w:space="0" w:color="000000"/>
            </w:tcBorders>
            <w:shd w:val="clear" w:color="auto" w:fill="CCFFFF"/>
            <w:vAlign w:val="center"/>
          </w:tcPr>
          <w:p w14:paraId="19DCE85D" w14:textId="77777777" w:rsidR="0020529E" w:rsidRDefault="0020529E" w:rsidP="00C66D3B">
            <w:pPr>
              <w:snapToGrid w:val="0"/>
              <w:jc w:val="both"/>
              <w:rPr>
                <w:rFonts w:ascii="Arial" w:hAnsi="Arial" w:cs="Arial"/>
              </w:rPr>
            </w:pPr>
          </w:p>
        </w:tc>
        <w:tc>
          <w:tcPr>
            <w:tcW w:w="4536" w:type="dxa"/>
            <w:tcBorders>
              <w:left w:val="single" w:sz="4" w:space="0" w:color="000000"/>
              <w:right w:val="single" w:sz="4" w:space="0" w:color="000000"/>
            </w:tcBorders>
            <w:shd w:val="clear" w:color="auto" w:fill="CCFFFF"/>
            <w:vAlign w:val="center"/>
          </w:tcPr>
          <w:p w14:paraId="4ACAF4B4" w14:textId="77777777" w:rsidR="0020529E" w:rsidRDefault="0020529E" w:rsidP="00C66D3B">
            <w:pPr>
              <w:snapToGrid w:val="0"/>
              <w:jc w:val="both"/>
              <w:rPr>
                <w:rFonts w:ascii="Arial" w:hAnsi="Arial" w:cs="Arial"/>
              </w:rPr>
            </w:pPr>
          </w:p>
        </w:tc>
      </w:tr>
      <w:tr w:rsidR="0020529E" w14:paraId="2CE1A410" w14:textId="77777777" w:rsidTr="0020529E">
        <w:trPr>
          <w:trHeight w:val="1418"/>
        </w:trPr>
        <w:tc>
          <w:tcPr>
            <w:tcW w:w="4536" w:type="dxa"/>
            <w:tcBorders>
              <w:left w:val="single" w:sz="4" w:space="0" w:color="000000"/>
              <w:bottom w:val="single" w:sz="4" w:space="0" w:color="000000"/>
            </w:tcBorders>
            <w:vAlign w:val="center"/>
          </w:tcPr>
          <w:p w14:paraId="7FB8A574" w14:textId="77777777" w:rsidR="0020529E" w:rsidRDefault="0020529E" w:rsidP="00C66D3B">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vAlign w:val="center"/>
          </w:tcPr>
          <w:p w14:paraId="69B0560A" w14:textId="77777777" w:rsidR="0020529E" w:rsidRDefault="0020529E" w:rsidP="00C66D3B">
            <w:pPr>
              <w:snapToGrid w:val="0"/>
              <w:jc w:val="both"/>
              <w:rPr>
                <w:rFonts w:ascii="Arial" w:hAnsi="Arial" w:cs="Arial"/>
              </w:rPr>
            </w:pPr>
          </w:p>
        </w:tc>
      </w:tr>
    </w:tbl>
    <w:p w14:paraId="675FB8E6" w14:textId="77777777" w:rsidR="00936A77" w:rsidRDefault="00936A77" w:rsidP="00331D68">
      <w:pPr>
        <w:jc w:val="both"/>
        <w:rPr>
          <w:rFonts w:ascii="Arial" w:hAnsi="Arial" w:cs="Arial"/>
          <w:sz w:val="18"/>
          <w:szCs w:val="18"/>
        </w:rPr>
      </w:pPr>
    </w:p>
    <w:p w14:paraId="5E454D82" w14:textId="77777777" w:rsidR="00331D68" w:rsidRDefault="00331D68" w:rsidP="00331D68">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BB5B08" w14:textId="77777777" w:rsidR="00331D68" w:rsidRDefault="00331D68" w:rsidP="00331D68">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59FFD79" w14:textId="77777777" w:rsidR="00331D68" w:rsidRDefault="00331D68" w:rsidP="00331D68">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45CBF44E" w14:textId="77777777" w:rsidR="00936A77" w:rsidRDefault="00936A77">
      <w:pPr>
        <w:suppressAutoHyphens w:val="0"/>
        <w:spacing w:after="160" w:line="259" w:lineRule="auto"/>
        <w:rPr>
          <w:rFonts w:ascii="Arial" w:hAnsi="Arial" w:cs="Arial"/>
          <w:sz w:val="18"/>
          <w:szCs w:val="18"/>
        </w:rPr>
      </w:pPr>
    </w:p>
    <w:p w14:paraId="3C683D03" w14:textId="77777777" w:rsidR="00936A77" w:rsidRDefault="00936A77">
      <w:pPr>
        <w:suppressAutoHyphens w:val="0"/>
        <w:spacing w:after="160" w:line="259" w:lineRule="auto"/>
        <w:rPr>
          <w:rFonts w:ascii="Arial" w:hAnsi="Arial" w:cs="Arial"/>
          <w:sz w:val="18"/>
          <w:szCs w:val="18"/>
        </w:rPr>
      </w:pPr>
    </w:p>
    <w:p w14:paraId="05F96C6B" w14:textId="77777777" w:rsidR="00825BC4" w:rsidRDefault="00825BC4">
      <w:pPr>
        <w:suppressAutoHyphens w:val="0"/>
        <w:spacing w:after="160" w:line="259" w:lineRule="auto"/>
        <w:rPr>
          <w:rFonts w:ascii="Arial" w:hAnsi="Arial" w:cs="Arial"/>
          <w:sz w:val="18"/>
          <w:szCs w:val="18"/>
        </w:rPr>
      </w:pPr>
      <w:r>
        <w:rPr>
          <w:rFonts w:ascii="Arial" w:hAnsi="Arial" w:cs="Arial"/>
          <w:sz w:val="18"/>
          <w:szCs w:val="18"/>
        </w:rPr>
        <w:br w:type="page"/>
      </w:r>
    </w:p>
    <w:p w14:paraId="4CC0ED8F" w14:textId="77777777" w:rsidR="00825BC4" w:rsidRDefault="00825BC4" w:rsidP="00331D6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331D68" w14:paraId="107CAF80" w14:textId="77777777" w:rsidTr="00C66D3B">
        <w:tc>
          <w:tcPr>
            <w:tcW w:w="10419" w:type="dxa"/>
            <w:shd w:val="clear" w:color="auto" w:fill="66CCFF"/>
          </w:tcPr>
          <w:p w14:paraId="206652A1" w14:textId="77777777" w:rsidR="00331D68" w:rsidRDefault="00331D68" w:rsidP="00C66D3B">
            <w:pPr>
              <w:tabs>
                <w:tab w:val="left" w:pos="-142"/>
                <w:tab w:val="left" w:pos="4111"/>
              </w:tabs>
              <w:jc w:val="both"/>
            </w:pPr>
            <w:r>
              <w:rPr>
                <w:rFonts w:ascii="Arial" w:hAnsi="Arial" w:cs="Arial"/>
                <w:b/>
                <w:bCs/>
                <w:sz w:val="22"/>
                <w:szCs w:val="22"/>
              </w:rPr>
              <w:t>F - Engagements du candidat individuel ou de chaque membre du groupement</w:t>
            </w:r>
          </w:p>
        </w:tc>
      </w:tr>
    </w:tbl>
    <w:p w14:paraId="1A658025" w14:textId="77777777" w:rsidR="00331D68" w:rsidRDefault="00331D68" w:rsidP="00331D68"/>
    <w:p w14:paraId="42F1B939" w14:textId="77777777" w:rsidR="00331D68" w:rsidRPr="00AE730C" w:rsidRDefault="00331D68" w:rsidP="00331D68">
      <w:pPr>
        <w:rPr>
          <w:rFonts w:ascii="Arial" w:hAnsi="Arial" w:cs="Arial"/>
        </w:rPr>
      </w:pPr>
      <w:r>
        <w:rPr>
          <w:rFonts w:ascii="Arial" w:hAnsi="Arial" w:cs="Arial"/>
          <w:b/>
          <w:sz w:val="22"/>
          <w:szCs w:val="22"/>
        </w:rPr>
        <w:t>F1 – Exclusions de la procédure</w:t>
      </w:r>
    </w:p>
    <w:p w14:paraId="4E5B98DF" w14:textId="77777777" w:rsidR="00331D68" w:rsidRPr="00536431" w:rsidRDefault="00331D68" w:rsidP="00331D68">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B0482B2" w14:textId="77777777" w:rsidR="00331D68" w:rsidRDefault="00331D68" w:rsidP="00331D68">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5" w:history="1">
        <w:r w:rsidRPr="00C660B6">
          <w:rPr>
            <w:rStyle w:val="Lienhypertexte"/>
            <w:rFonts w:ascii="Arial" w:hAnsi="Arial" w:cs="Arial"/>
          </w:rPr>
          <w:t>articles L.2141-1 à L.2141-5</w:t>
        </w:r>
      </w:hyperlink>
      <w:r>
        <w:rPr>
          <w:rFonts w:ascii="Arial" w:hAnsi="Arial" w:cs="Arial"/>
        </w:rPr>
        <w:t xml:space="preserve"> ou aux </w:t>
      </w:r>
      <w:hyperlink r:id="rId26" w:history="1">
        <w:r w:rsidRPr="00C660B6">
          <w:rPr>
            <w:rStyle w:val="Lienhypertexte"/>
            <w:rFonts w:ascii="Arial" w:hAnsi="Arial" w:cs="Arial"/>
          </w:rPr>
          <w:t>articles L.2141-7 à L.2141-10</w:t>
        </w:r>
      </w:hyperlink>
      <w:r>
        <w:rPr>
          <w:rFonts w:ascii="Arial" w:hAnsi="Arial" w:cs="Arial"/>
        </w:rPr>
        <w:t xml:space="preserve"> du code de la commande publique (*) ;</w:t>
      </w:r>
    </w:p>
    <w:p w14:paraId="6716BEC7" w14:textId="77777777" w:rsidR="00331D68" w:rsidRDefault="00331D68" w:rsidP="00331D68">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L.2341-1 à L. 2341-3</w:t>
        </w:r>
      </w:hyperlink>
      <w:r>
        <w:rPr>
          <w:rFonts w:ascii="Arial" w:hAnsi="Arial" w:cs="Arial"/>
        </w:rPr>
        <w:t xml:space="preserve"> ou aux </w:t>
      </w:r>
      <w:hyperlink r:id="rId28" w:history="1">
        <w:r w:rsidRPr="00C660B6">
          <w:rPr>
            <w:rStyle w:val="Lienhypertexte"/>
            <w:rFonts w:ascii="Arial" w:hAnsi="Arial" w:cs="Arial"/>
          </w:rPr>
          <w:t>articles L.2141-7 à L.2141-10</w:t>
        </w:r>
      </w:hyperlink>
      <w:r>
        <w:rPr>
          <w:rFonts w:ascii="Arial" w:hAnsi="Arial" w:cs="Arial"/>
        </w:rPr>
        <w:t xml:space="preserve"> du code de la commande publique.</w:t>
      </w:r>
    </w:p>
    <w:p w14:paraId="6EA1C982" w14:textId="77777777" w:rsidR="00331D68" w:rsidRDefault="00331D68" w:rsidP="00331D68">
      <w:pPr>
        <w:numPr>
          <w:ilvl w:val="0"/>
          <w:numId w:val="2"/>
        </w:numPr>
        <w:tabs>
          <w:tab w:val="left" w:pos="576"/>
        </w:tabs>
        <w:spacing w:before="120"/>
        <w:jc w:val="both"/>
        <w:rPr>
          <w:rFonts w:ascii="Arial" w:hAnsi="Arial" w:cs="Arial"/>
        </w:rPr>
      </w:pPr>
      <w:r>
        <w:rPr>
          <w:rFonts w:ascii="Arial" w:hAnsi="Arial" w:cs="Arial"/>
        </w:rPr>
        <w:t xml:space="preserve">être en règle au regard des articles </w:t>
      </w:r>
      <w:hyperlink r:id="rId29" w:history="1">
        <w:r>
          <w:rPr>
            <w:rStyle w:val="Lienhypertexte"/>
            <w:rFonts w:ascii="Arial" w:hAnsi="Arial" w:cs="Arial"/>
          </w:rPr>
          <w:t>L.5212-1</w:t>
        </w:r>
      </w:hyperlink>
      <w:r>
        <w:rPr>
          <w:rFonts w:ascii="Arial" w:hAnsi="Arial" w:cs="Arial"/>
        </w:rPr>
        <w:t xml:space="preserve"> à </w:t>
      </w:r>
      <w:hyperlink r:id="rId30" w:history="1">
        <w:r>
          <w:rPr>
            <w:rStyle w:val="Lienhypertexte"/>
            <w:rFonts w:ascii="Arial" w:hAnsi="Arial" w:cs="Arial"/>
          </w:rPr>
          <w:t>L.5212-11</w:t>
        </w:r>
      </w:hyperlink>
      <w:r>
        <w:rPr>
          <w:rFonts w:ascii="Arial" w:hAnsi="Arial" w:cs="Arial"/>
        </w:rPr>
        <w:t xml:space="preserve"> du code du travail concernant l’emploi des travailleurs handicapés</w:t>
      </w:r>
    </w:p>
    <w:p w14:paraId="4FBC6BAC" w14:textId="77777777" w:rsidR="00331D68" w:rsidRDefault="00331D68" w:rsidP="00331D68">
      <w:pPr>
        <w:tabs>
          <w:tab w:val="left" w:pos="576"/>
        </w:tabs>
        <w:spacing w:before="120"/>
        <w:ind w:left="786"/>
        <w:jc w:val="both"/>
        <w:rPr>
          <w:rFonts w:ascii="Arial" w:hAnsi="Arial" w:cs="Arial"/>
        </w:rPr>
      </w:pPr>
    </w:p>
    <w:p w14:paraId="0A7B919C" w14:textId="77777777" w:rsidR="00331D68" w:rsidRPr="00D20AFD" w:rsidRDefault="00331D68" w:rsidP="00331D68">
      <w:pPr>
        <w:keepLines/>
        <w:numPr>
          <w:ilvl w:val="0"/>
          <w:numId w:val="2"/>
        </w:numPr>
        <w:tabs>
          <w:tab w:val="clear" w:pos="786"/>
          <w:tab w:val="num" w:pos="851"/>
        </w:tabs>
        <w:suppressAutoHyphens w:val="0"/>
        <w:overflowPunct w:val="0"/>
        <w:autoSpaceDE w:val="0"/>
        <w:autoSpaceDN w:val="0"/>
        <w:adjustRightInd w:val="0"/>
        <w:ind w:left="851" w:hanging="425"/>
        <w:jc w:val="both"/>
        <w:textAlignment w:val="baseline"/>
        <w:rPr>
          <w:rFonts w:ascii="Arial" w:hAnsi="Arial" w:cs="Arial"/>
        </w:rPr>
      </w:pPr>
      <w:r>
        <w:rPr>
          <w:rFonts w:ascii="Arial" w:hAnsi="Arial" w:cs="Arial"/>
          <w:sz w:val="22"/>
          <w:szCs w:val="22"/>
        </w:rPr>
        <w:t>P</w:t>
      </w:r>
      <w:r>
        <w:rPr>
          <w:rFonts w:ascii="Arial" w:hAnsi="Arial" w:cs="Arial"/>
        </w:rPr>
        <w:t xml:space="preserve">our le candidat </w:t>
      </w:r>
      <w:r w:rsidRPr="00D20AFD">
        <w:rPr>
          <w:rFonts w:ascii="Arial" w:hAnsi="Arial" w:cs="Arial"/>
        </w:rPr>
        <w:t>établi en France, que le travail est effectué par des salariés employés régulièrement au regard des articles L.1221-10, L.3243-2 et R.3243-1 du code du travail (dans le cas où le candidat emploie des salariés, conformément à l'article D. 8222-</w:t>
      </w:r>
      <w:r>
        <w:rPr>
          <w:rFonts w:ascii="Arial" w:hAnsi="Arial" w:cs="Arial"/>
        </w:rPr>
        <w:t>5-3° du code du travail)</w:t>
      </w:r>
    </w:p>
    <w:p w14:paraId="418DC545" w14:textId="77777777" w:rsidR="00331D68" w:rsidRPr="00D20AFD" w:rsidRDefault="00331D68" w:rsidP="00331D68">
      <w:pPr>
        <w:tabs>
          <w:tab w:val="left" w:pos="851"/>
        </w:tabs>
        <w:overflowPunct w:val="0"/>
        <w:autoSpaceDE w:val="0"/>
        <w:autoSpaceDN w:val="0"/>
        <w:adjustRightInd w:val="0"/>
        <w:ind w:left="851" w:firstLine="66"/>
        <w:textAlignment w:val="baseline"/>
        <w:rPr>
          <w:rFonts w:ascii="Arial" w:hAnsi="Arial" w:cs="Arial"/>
        </w:rPr>
      </w:pPr>
    </w:p>
    <w:p w14:paraId="76D5B95C" w14:textId="77777777" w:rsidR="00331D68" w:rsidRDefault="00331D68" w:rsidP="00331D68">
      <w:pPr>
        <w:keepLines/>
        <w:numPr>
          <w:ilvl w:val="0"/>
          <w:numId w:val="2"/>
        </w:numPr>
        <w:tabs>
          <w:tab w:val="clear" w:pos="786"/>
          <w:tab w:val="num" w:pos="851"/>
        </w:tabs>
        <w:suppressAutoHyphens w:val="0"/>
        <w:overflowPunct w:val="0"/>
        <w:autoSpaceDE w:val="0"/>
        <w:autoSpaceDN w:val="0"/>
        <w:adjustRightInd w:val="0"/>
        <w:ind w:left="851" w:hanging="425"/>
        <w:jc w:val="both"/>
        <w:textAlignment w:val="baseline"/>
        <w:rPr>
          <w:rFonts w:ascii="Arial" w:hAnsi="Arial" w:cs="Arial"/>
          <w:szCs w:val="22"/>
        </w:rPr>
      </w:pPr>
      <w:r w:rsidRPr="00224A36">
        <w:rPr>
          <w:rFonts w:ascii="Arial" w:hAnsi="Arial" w:cs="Arial"/>
          <w:szCs w:val="22"/>
        </w:rPr>
        <w:t>Pour le candidat établi ou domicilié à l'étranger, qu'il fournit à ses salariés des bulletins de paie comportant les mentions prévues à l'article R. 3243-1 du code du travail, ou des documents équivalents signés(ée).</w:t>
      </w:r>
    </w:p>
    <w:p w14:paraId="003501B3" w14:textId="77777777" w:rsidR="00331D68" w:rsidRPr="00224A36" w:rsidRDefault="00331D68" w:rsidP="00331D68">
      <w:pPr>
        <w:keepLines/>
        <w:suppressAutoHyphens w:val="0"/>
        <w:overflowPunct w:val="0"/>
        <w:autoSpaceDE w:val="0"/>
        <w:autoSpaceDN w:val="0"/>
        <w:adjustRightInd w:val="0"/>
        <w:jc w:val="both"/>
        <w:textAlignment w:val="baseline"/>
        <w:rPr>
          <w:rFonts w:ascii="Arial" w:hAnsi="Arial" w:cs="Arial"/>
          <w:szCs w:val="22"/>
        </w:rPr>
      </w:pPr>
    </w:p>
    <w:p w14:paraId="0C8EEC7F" w14:textId="77777777" w:rsidR="00331D68" w:rsidRDefault="00331D68" w:rsidP="00331D68">
      <w:pPr>
        <w:tabs>
          <w:tab w:val="left" w:pos="576"/>
        </w:tabs>
        <w:spacing w:before="80"/>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2138E04" w14:textId="77777777" w:rsidR="00331D68" w:rsidRPr="005E12D0" w:rsidRDefault="00331D68" w:rsidP="00331D68">
      <w:pPr>
        <w:tabs>
          <w:tab w:val="left" w:pos="576"/>
        </w:tabs>
        <w:spacing w:before="80"/>
        <w:jc w:val="both"/>
        <w:rPr>
          <w:rFonts w:ascii="Arial" w:hAnsi="Arial" w:cs="Arial"/>
        </w:rPr>
      </w:pPr>
    </w:p>
    <w:p w14:paraId="233C1B6B" w14:textId="77777777" w:rsidR="00331D68" w:rsidRDefault="00331D68" w:rsidP="00331D68">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53F4989C" w14:textId="77777777" w:rsidR="00331D68" w:rsidRDefault="00331D68" w:rsidP="00331D68">
      <w:pPr>
        <w:jc w:val="both"/>
        <w:rPr>
          <w:rFonts w:ascii="Arial" w:hAnsi="Arial" w:cs="Arial"/>
          <w:sz w:val="18"/>
          <w:szCs w:val="18"/>
        </w:rPr>
      </w:pPr>
    </w:p>
    <w:p w14:paraId="698F701C" w14:textId="77777777" w:rsidR="00331D68" w:rsidRDefault="00331D68" w:rsidP="00331D68">
      <w:pPr>
        <w:jc w:val="both"/>
        <w:rPr>
          <w:rFonts w:ascii="Arial" w:hAnsi="Arial" w:cs="Arial"/>
        </w:rPr>
      </w:pPr>
    </w:p>
    <w:p w14:paraId="3ECCE167" w14:textId="77777777" w:rsidR="00331D68" w:rsidRDefault="00331D68" w:rsidP="00331D68">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EFF03A" w14:textId="77777777" w:rsidR="00331D68" w:rsidRDefault="00331D68" w:rsidP="00331D68">
      <w:pPr>
        <w:pStyle w:val="En-tte"/>
        <w:tabs>
          <w:tab w:val="clear" w:pos="4536"/>
          <w:tab w:val="clear" w:pos="9072"/>
          <w:tab w:val="left" w:pos="864"/>
        </w:tabs>
        <w:rPr>
          <w:rFonts w:ascii="Arial" w:hAnsi="Arial" w:cs="Arial"/>
        </w:rPr>
      </w:pPr>
    </w:p>
    <w:p w14:paraId="13DFC9AC" w14:textId="77777777" w:rsidR="00331D68" w:rsidRPr="00411396" w:rsidRDefault="00331D68" w:rsidP="00331D68">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B4894D8" w14:textId="77777777" w:rsidR="00331D68" w:rsidRPr="00F15FE2" w:rsidRDefault="00331D68" w:rsidP="00331D6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82CF46" w14:textId="77777777" w:rsidR="00331D68" w:rsidRPr="00411396" w:rsidRDefault="00331D68" w:rsidP="00331D68">
      <w:pPr>
        <w:pStyle w:val="En-tte"/>
        <w:tabs>
          <w:tab w:val="left" w:pos="864"/>
        </w:tabs>
        <w:rPr>
          <w:rFonts w:ascii="Arial" w:hAnsi="Arial" w:cs="Arial"/>
        </w:rPr>
      </w:pPr>
    </w:p>
    <w:p w14:paraId="0756A21A" w14:textId="77777777" w:rsidR="00331D68" w:rsidRPr="00411396" w:rsidRDefault="00331D68" w:rsidP="00331D68">
      <w:pPr>
        <w:pStyle w:val="En-tte"/>
        <w:tabs>
          <w:tab w:val="left" w:pos="864"/>
        </w:tabs>
        <w:ind w:left="426"/>
        <w:rPr>
          <w:rFonts w:ascii="Arial" w:hAnsi="Arial" w:cs="Arial"/>
        </w:rPr>
      </w:pPr>
      <w:r w:rsidRPr="00411396">
        <w:rPr>
          <w:rFonts w:ascii="Arial" w:hAnsi="Arial" w:cs="Arial"/>
        </w:rPr>
        <w:t>- Adresse internet :</w:t>
      </w:r>
    </w:p>
    <w:p w14:paraId="219561B1" w14:textId="77777777" w:rsidR="00331D68" w:rsidRPr="00411396" w:rsidRDefault="00331D68" w:rsidP="00331D68">
      <w:pPr>
        <w:pStyle w:val="En-tte"/>
        <w:tabs>
          <w:tab w:val="left" w:pos="864"/>
        </w:tabs>
        <w:ind w:left="426"/>
        <w:rPr>
          <w:rFonts w:ascii="Arial" w:hAnsi="Arial" w:cs="Arial"/>
        </w:rPr>
      </w:pPr>
    </w:p>
    <w:p w14:paraId="7AD17726" w14:textId="77777777" w:rsidR="00331D68" w:rsidRPr="00411396" w:rsidRDefault="00331D68" w:rsidP="00331D68">
      <w:pPr>
        <w:pStyle w:val="En-tte"/>
        <w:tabs>
          <w:tab w:val="left" w:pos="864"/>
        </w:tabs>
        <w:ind w:left="426"/>
        <w:rPr>
          <w:rFonts w:ascii="Arial" w:hAnsi="Arial" w:cs="Arial"/>
        </w:rPr>
      </w:pPr>
      <w:r w:rsidRPr="00411396">
        <w:rPr>
          <w:rFonts w:ascii="Arial" w:hAnsi="Arial" w:cs="Arial"/>
        </w:rPr>
        <w:t>- Renseignements nécessaires pour y accéder :</w:t>
      </w:r>
    </w:p>
    <w:p w14:paraId="50D4E151" w14:textId="77777777" w:rsidR="00331D68" w:rsidRPr="00411396" w:rsidRDefault="00331D68" w:rsidP="00331D68">
      <w:pPr>
        <w:pStyle w:val="En-tte"/>
        <w:tabs>
          <w:tab w:val="left" w:pos="864"/>
        </w:tabs>
        <w:ind w:left="426"/>
        <w:rPr>
          <w:rFonts w:ascii="Arial" w:hAnsi="Arial" w:cs="Arial"/>
        </w:rPr>
      </w:pPr>
    </w:p>
    <w:p w14:paraId="11D4CBA7" w14:textId="77777777" w:rsidR="00331D68" w:rsidRPr="00411396" w:rsidRDefault="00331D68" w:rsidP="00331D68">
      <w:pPr>
        <w:pStyle w:val="En-tte"/>
        <w:tabs>
          <w:tab w:val="left" w:pos="864"/>
        </w:tabs>
        <w:ind w:left="426"/>
        <w:rPr>
          <w:rFonts w:ascii="Arial" w:hAnsi="Arial" w:cs="Arial"/>
        </w:rPr>
      </w:pPr>
    </w:p>
    <w:p w14:paraId="2B95765F" w14:textId="77777777" w:rsidR="00331D68" w:rsidRDefault="00331D68" w:rsidP="00331D68">
      <w:pPr>
        <w:jc w:val="both"/>
        <w:rPr>
          <w:rFonts w:ascii="Arial" w:hAnsi="Arial" w:cs="Arial"/>
        </w:rPr>
      </w:pPr>
    </w:p>
    <w:p w14:paraId="1FEAF6E7" w14:textId="77777777" w:rsidR="00331D68" w:rsidRDefault="00331D68" w:rsidP="00331D68">
      <w:pPr>
        <w:jc w:val="both"/>
        <w:rPr>
          <w:rFonts w:ascii="Arial" w:hAnsi="Arial" w:cs="Arial"/>
        </w:rPr>
      </w:pPr>
    </w:p>
    <w:p w14:paraId="140EADF9" w14:textId="77777777" w:rsidR="00331D68" w:rsidRDefault="00331D68" w:rsidP="00331D68">
      <w:pPr>
        <w:jc w:val="both"/>
        <w:rPr>
          <w:rFonts w:ascii="Arial" w:hAnsi="Arial" w:cs="Arial"/>
        </w:rPr>
      </w:pPr>
      <w:r>
        <w:rPr>
          <w:rFonts w:ascii="Arial" w:hAnsi="Arial" w:cs="Arial"/>
          <w:b/>
          <w:sz w:val="22"/>
          <w:szCs w:val="22"/>
        </w:rPr>
        <w:t>F3 - Capacités</w:t>
      </w:r>
    </w:p>
    <w:p w14:paraId="1234E9D3" w14:textId="77777777" w:rsidR="00331D68" w:rsidRDefault="00331D68" w:rsidP="00331D68">
      <w:pPr>
        <w:jc w:val="both"/>
        <w:rPr>
          <w:rFonts w:ascii="Arial" w:hAnsi="Arial" w:cs="Arial"/>
        </w:rPr>
      </w:pPr>
    </w:p>
    <w:p w14:paraId="12FAF841" w14:textId="77777777" w:rsidR="00331D68" w:rsidRDefault="00331D68" w:rsidP="00331D68">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1129CB8" w14:textId="77777777" w:rsidR="00331D68" w:rsidRDefault="00331D68" w:rsidP="00331D68">
      <w:pPr>
        <w:rPr>
          <w:rFonts w:ascii="Arial" w:hAnsi="Arial" w:cs="Arial"/>
        </w:rPr>
      </w:pPr>
      <w:r>
        <w:rPr>
          <w:rFonts w:ascii="Arial" w:hAnsi="Arial" w:cs="Arial"/>
          <w:i/>
          <w:sz w:val="18"/>
          <w:szCs w:val="18"/>
        </w:rPr>
        <w:t>(Cocher la case correspondante.)</w:t>
      </w:r>
    </w:p>
    <w:p w14:paraId="02132726" w14:textId="77777777" w:rsidR="00331D68" w:rsidRDefault="00331D68" w:rsidP="00331D68">
      <w:pPr>
        <w:rPr>
          <w:rFonts w:ascii="Arial" w:hAnsi="Arial" w:cs="Arial"/>
        </w:rPr>
      </w:pPr>
    </w:p>
    <w:p w14:paraId="33D18A4A" w14:textId="77777777" w:rsidR="00331D68" w:rsidRDefault="00331D68" w:rsidP="00331D68">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08B2F62E" w14:textId="77777777" w:rsidR="00331D68" w:rsidRDefault="00331D68" w:rsidP="00331D68">
      <w:pPr>
        <w:ind w:left="4536" w:hanging="3990"/>
        <w:jc w:val="both"/>
        <w:rPr>
          <w:rFonts w:ascii="Arial" w:hAnsi="Arial" w:cs="Arial"/>
        </w:rPr>
      </w:pPr>
    </w:p>
    <w:p w14:paraId="549AFD27" w14:textId="77777777" w:rsidR="00331D68" w:rsidRDefault="00331D68" w:rsidP="00331D68">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EEB515" w14:textId="77777777" w:rsidR="00331D68" w:rsidRDefault="00331D68" w:rsidP="00331D68">
      <w:pPr>
        <w:ind w:left="4536" w:hanging="3990"/>
        <w:jc w:val="both"/>
        <w:rPr>
          <w:rFonts w:ascii="Arial" w:hAnsi="Arial" w:cs="Arial"/>
        </w:rPr>
      </w:pPr>
    </w:p>
    <w:p w14:paraId="4E580863" w14:textId="77777777" w:rsidR="000B15B8" w:rsidRDefault="000B15B8" w:rsidP="00331D68">
      <w:pPr>
        <w:ind w:left="4536" w:hanging="3990"/>
        <w:jc w:val="both"/>
        <w:rPr>
          <w:rFonts w:ascii="Arial" w:hAnsi="Arial" w:cs="Arial"/>
        </w:rPr>
      </w:pPr>
    </w:p>
    <w:p w14:paraId="096E492F" w14:textId="66FA45A5" w:rsidR="000B15B8" w:rsidRDefault="000B15B8">
      <w:pPr>
        <w:suppressAutoHyphens w:val="0"/>
        <w:spacing w:after="160" w:line="259" w:lineRule="auto"/>
        <w:rPr>
          <w:rFonts w:ascii="Arial" w:hAnsi="Arial" w:cs="Arial"/>
        </w:rPr>
      </w:pPr>
      <w:r>
        <w:rPr>
          <w:rFonts w:ascii="Arial" w:hAnsi="Arial" w:cs="Arial"/>
        </w:rPr>
        <w:br w:type="page"/>
      </w:r>
    </w:p>
    <w:p w14:paraId="2A4EC646" w14:textId="77777777" w:rsidR="000B15B8" w:rsidRDefault="000B15B8" w:rsidP="00331D68">
      <w:pPr>
        <w:ind w:left="4536" w:hanging="3990"/>
        <w:jc w:val="both"/>
        <w:rPr>
          <w:rFonts w:ascii="Arial" w:hAnsi="Arial" w:cs="Arial"/>
        </w:rPr>
      </w:pPr>
    </w:p>
    <w:p w14:paraId="03667B09" w14:textId="77777777" w:rsidR="000B15B8" w:rsidRDefault="000B15B8" w:rsidP="00331D68">
      <w:pPr>
        <w:ind w:left="4536" w:hanging="3990"/>
        <w:jc w:val="both"/>
        <w:rPr>
          <w:rFonts w:ascii="Arial" w:hAnsi="Arial" w:cs="Arial"/>
        </w:rPr>
      </w:pPr>
    </w:p>
    <w:p w14:paraId="5252D933" w14:textId="77777777" w:rsidR="00331D68" w:rsidRDefault="00331D68" w:rsidP="00331D68">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1D68" w14:paraId="3475E14C" w14:textId="77777777" w:rsidTr="00C66D3B">
        <w:tc>
          <w:tcPr>
            <w:tcW w:w="10277" w:type="dxa"/>
            <w:shd w:val="clear" w:color="auto" w:fill="66CCFF"/>
          </w:tcPr>
          <w:p w14:paraId="4F636DBE" w14:textId="77777777" w:rsidR="00331D68" w:rsidRDefault="00331D68" w:rsidP="00C66D3B">
            <w:r>
              <w:rPr>
                <w:rFonts w:ascii="Arial" w:hAnsi="Arial" w:cs="Arial"/>
                <w:b/>
                <w:bCs/>
                <w:sz w:val="22"/>
                <w:szCs w:val="22"/>
              </w:rPr>
              <w:t xml:space="preserve">G - Désignation du mandataire </w:t>
            </w:r>
            <w:r>
              <w:rPr>
                <w:rFonts w:ascii="Arial" w:hAnsi="Arial" w:cs="Arial"/>
                <w:b/>
                <w:i/>
              </w:rPr>
              <w:t>(en cas de groupement)</w:t>
            </w:r>
          </w:p>
        </w:tc>
      </w:tr>
    </w:tbl>
    <w:p w14:paraId="29510132" w14:textId="77777777" w:rsidR="00331D68" w:rsidRDefault="00331D68" w:rsidP="00331D68">
      <w:pPr>
        <w:jc w:val="both"/>
      </w:pPr>
    </w:p>
    <w:p w14:paraId="23A793D0" w14:textId="77777777" w:rsidR="00331D68" w:rsidRPr="00936A77" w:rsidRDefault="00331D68" w:rsidP="00331D68">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EDE5253" w14:textId="77777777" w:rsidR="00331D68" w:rsidRDefault="00331D68" w:rsidP="00331D68">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2092A18" w14:textId="77777777" w:rsidR="00331D68" w:rsidRDefault="00331D68" w:rsidP="00331D68">
      <w:pPr>
        <w:rPr>
          <w:rFonts w:ascii="Arial" w:hAnsi="Arial" w:cs="Arial"/>
        </w:rPr>
      </w:pPr>
    </w:p>
    <w:p w14:paraId="14A0C2F2"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638ACA" w14:textId="77777777" w:rsidR="00331D68" w:rsidRDefault="00331D68" w:rsidP="00331D68">
      <w:pPr>
        <w:pStyle w:val="En-tte"/>
        <w:ind w:left="360"/>
        <w:rPr>
          <w:rFonts w:ascii="Arial" w:hAnsi="Arial" w:cs="Arial"/>
        </w:rPr>
      </w:pPr>
    </w:p>
    <w:p w14:paraId="63D04F28" w14:textId="77777777" w:rsidR="00331D68" w:rsidRDefault="00331D68" w:rsidP="00331D68">
      <w:pPr>
        <w:pStyle w:val="En-tte"/>
        <w:ind w:left="360"/>
        <w:rPr>
          <w:rFonts w:ascii="Arial" w:hAnsi="Arial" w:cs="Arial"/>
        </w:rPr>
      </w:pPr>
    </w:p>
    <w:p w14:paraId="4979A166" w14:textId="77777777" w:rsidR="00331D68" w:rsidRPr="00775F55" w:rsidRDefault="00331D68" w:rsidP="00331D68">
      <w:pPr>
        <w:pStyle w:val="En-tte"/>
        <w:ind w:left="360"/>
        <w:rPr>
          <w:rFonts w:ascii="Arial" w:hAnsi="Arial" w:cs="Arial"/>
        </w:rPr>
      </w:pPr>
    </w:p>
    <w:p w14:paraId="5A31A729"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DE6B952" w14:textId="77777777" w:rsidR="00331D68" w:rsidRDefault="00331D68" w:rsidP="00331D68">
      <w:pPr>
        <w:pStyle w:val="En-tte"/>
        <w:ind w:left="360"/>
        <w:rPr>
          <w:rFonts w:ascii="Arial" w:hAnsi="Arial" w:cs="Arial"/>
        </w:rPr>
      </w:pPr>
    </w:p>
    <w:p w14:paraId="57604811" w14:textId="77777777" w:rsidR="00331D68" w:rsidRDefault="00331D68" w:rsidP="00331D68">
      <w:pPr>
        <w:pStyle w:val="En-tte"/>
        <w:ind w:left="360"/>
        <w:rPr>
          <w:rFonts w:ascii="Arial" w:hAnsi="Arial" w:cs="Arial"/>
        </w:rPr>
      </w:pPr>
    </w:p>
    <w:p w14:paraId="23B9A6BE" w14:textId="77777777" w:rsidR="00105079" w:rsidRDefault="00105079" w:rsidP="00331D68">
      <w:pPr>
        <w:pStyle w:val="En-tte"/>
        <w:ind w:left="360"/>
        <w:rPr>
          <w:rFonts w:ascii="Arial" w:hAnsi="Arial" w:cs="Arial"/>
        </w:rPr>
      </w:pPr>
    </w:p>
    <w:p w14:paraId="243E9673" w14:textId="77777777" w:rsidR="00331D68" w:rsidRPr="00775F55" w:rsidRDefault="00331D68" w:rsidP="00331D68">
      <w:pPr>
        <w:pStyle w:val="En-tte"/>
        <w:ind w:left="360"/>
        <w:rPr>
          <w:rFonts w:ascii="Arial" w:hAnsi="Arial" w:cs="Arial"/>
        </w:rPr>
      </w:pPr>
    </w:p>
    <w:p w14:paraId="101E81F0"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D6B8496" w14:textId="77777777" w:rsidR="00331D68" w:rsidRDefault="00331D68" w:rsidP="00331D68">
      <w:pPr>
        <w:pStyle w:val="En-tte"/>
        <w:rPr>
          <w:rFonts w:ascii="Arial" w:hAnsi="Arial" w:cs="Arial"/>
        </w:rPr>
      </w:pPr>
    </w:p>
    <w:p w14:paraId="20CA7BBC" w14:textId="77777777" w:rsidR="00331D68" w:rsidRPr="00775F55" w:rsidRDefault="00331D68" w:rsidP="00331D68">
      <w:pPr>
        <w:pStyle w:val="En-tte"/>
        <w:ind w:left="360"/>
        <w:rPr>
          <w:rFonts w:ascii="Arial" w:hAnsi="Arial" w:cs="Arial"/>
        </w:rPr>
      </w:pPr>
    </w:p>
    <w:p w14:paraId="12F99DE9" w14:textId="77777777" w:rsidR="00331D68" w:rsidRPr="00775F55" w:rsidRDefault="00331D68" w:rsidP="00331D6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sidR="00105079">
        <w:rPr>
          <w:rFonts w:ascii="Arial" w:hAnsi="Arial" w:cs="Arial"/>
        </w:rPr>
        <w:t xml:space="preserve"> : </w:t>
      </w:r>
    </w:p>
    <w:p w14:paraId="0D2BB97B" w14:textId="77777777" w:rsidR="00331D68" w:rsidRDefault="00331D68" w:rsidP="00331D68">
      <w:pPr>
        <w:pStyle w:val="En-tte"/>
        <w:rPr>
          <w:rFonts w:ascii="Arial" w:hAnsi="Arial" w:cs="Arial"/>
        </w:rPr>
      </w:pPr>
    </w:p>
    <w:p w14:paraId="6177623F" w14:textId="77777777" w:rsidR="00331D68" w:rsidRDefault="00331D68" w:rsidP="00331D68">
      <w:pPr>
        <w:pStyle w:val="En-tte"/>
        <w:ind w:left="360"/>
        <w:rPr>
          <w:rFonts w:ascii="Arial" w:hAnsi="Arial" w:cs="Arial"/>
        </w:rPr>
      </w:pPr>
    </w:p>
    <w:p w14:paraId="3C00FE6D" w14:textId="77777777" w:rsidR="00936A77" w:rsidRPr="00775F55" w:rsidRDefault="00936A77" w:rsidP="00331D68">
      <w:pPr>
        <w:pStyle w:val="En-tte"/>
        <w:ind w:left="360"/>
        <w:rPr>
          <w:rFonts w:ascii="Arial" w:hAnsi="Arial" w:cs="Arial"/>
        </w:rPr>
      </w:pPr>
    </w:p>
    <w:p w14:paraId="0D2D78E3" w14:textId="77777777" w:rsidR="00331D68" w:rsidRPr="00775F55" w:rsidRDefault="00331D68" w:rsidP="00331D68">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2483556A" w14:textId="77777777" w:rsidR="00331D68" w:rsidRPr="00775F55" w:rsidRDefault="00331D68" w:rsidP="00331D68">
      <w:pPr>
        <w:pStyle w:val="En-tte"/>
        <w:ind w:left="360"/>
        <w:rPr>
          <w:rFonts w:ascii="Arial" w:hAnsi="Arial" w:cs="Arial"/>
        </w:rPr>
      </w:pPr>
    </w:p>
    <w:p w14:paraId="5D7078C8" w14:textId="77777777" w:rsidR="00331D68" w:rsidRDefault="00331D68" w:rsidP="00331D68">
      <w:pPr>
        <w:pStyle w:val="En-tte"/>
        <w:ind w:left="360"/>
        <w:rPr>
          <w:rFonts w:ascii="Arial" w:hAnsi="Arial" w:cs="Arial"/>
        </w:rPr>
      </w:pPr>
    </w:p>
    <w:p w14:paraId="3ED6701E" w14:textId="77777777" w:rsidR="00105079" w:rsidRPr="00775F55" w:rsidRDefault="00105079" w:rsidP="00331D68">
      <w:pPr>
        <w:pStyle w:val="En-tte"/>
        <w:ind w:left="360"/>
        <w:rPr>
          <w:rFonts w:ascii="Arial" w:hAnsi="Arial" w:cs="Arial"/>
        </w:rPr>
      </w:pPr>
    </w:p>
    <w:p w14:paraId="4397F21C" w14:textId="77777777" w:rsidR="00331D68" w:rsidRDefault="00331D68" w:rsidP="00331D68">
      <w:pPr>
        <w:rPr>
          <w:rFonts w:ascii="Arial" w:hAnsi="Arial" w:cs="Arial"/>
        </w:rPr>
      </w:pPr>
    </w:p>
    <w:p w14:paraId="372FF364" w14:textId="77777777" w:rsidR="00331D68" w:rsidRDefault="00331D68" w:rsidP="00331D68">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599074A" w14:textId="77777777" w:rsidR="00331D68" w:rsidRDefault="00331D68" w:rsidP="00331D68">
      <w:pPr>
        <w:tabs>
          <w:tab w:val="left" w:pos="3402"/>
          <w:tab w:val="left" w:pos="6237"/>
          <w:tab w:val="left" w:pos="9072"/>
        </w:tabs>
        <w:spacing w:before="120" w:after="120"/>
      </w:pPr>
    </w:p>
    <w:p w14:paraId="1AB9720F" w14:textId="77777777" w:rsidR="00105079" w:rsidRDefault="00105079" w:rsidP="00331D68">
      <w:pPr>
        <w:tabs>
          <w:tab w:val="left" w:pos="3402"/>
          <w:tab w:val="left" w:pos="6237"/>
          <w:tab w:val="left" w:pos="9072"/>
        </w:tabs>
        <w:spacing w:before="120" w:after="120"/>
      </w:pPr>
    </w:p>
    <w:p w14:paraId="57596A90" w14:textId="77777777" w:rsidR="00105079" w:rsidRDefault="00105079" w:rsidP="00331D68">
      <w:pPr>
        <w:tabs>
          <w:tab w:val="left" w:pos="3402"/>
          <w:tab w:val="left" w:pos="6237"/>
          <w:tab w:val="left" w:pos="9072"/>
        </w:tabs>
        <w:spacing w:before="120" w:after="120"/>
      </w:pPr>
    </w:p>
    <w:p w14:paraId="1C59EA3C" w14:textId="77777777" w:rsidR="00105079" w:rsidRDefault="00105079" w:rsidP="00331D68">
      <w:pPr>
        <w:tabs>
          <w:tab w:val="left" w:pos="3402"/>
          <w:tab w:val="left" w:pos="6237"/>
          <w:tab w:val="left" w:pos="9072"/>
        </w:tabs>
        <w:spacing w:before="120" w:after="120"/>
      </w:pPr>
    </w:p>
    <w:p w14:paraId="407BC40F" w14:textId="77777777" w:rsidR="00105079" w:rsidRDefault="00105079" w:rsidP="00331D68">
      <w:pPr>
        <w:tabs>
          <w:tab w:val="left" w:pos="3402"/>
          <w:tab w:val="left" w:pos="6237"/>
          <w:tab w:val="left" w:pos="9072"/>
        </w:tabs>
        <w:spacing w:before="120" w:after="120"/>
      </w:pPr>
    </w:p>
    <w:p w14:paraId="671D3921" w14:textId="77777777" w:rsidR="00105079" w:rsidRDefault="00105079"/>
    <w:p w14:paraId="6725A457" w14:textId="77777777" w:rsidR="00105079" w:rsidRDefault="00105079"/>
    <w:p w14:paraId="2A1E9963" w14:textId="77777777" w:rsidR="00105079" w:rsidRDefault="00105079"/>
    <w:sectPr w:rsidR="00105079" w:rsidSect="00F1123D">
      <w:type w:val="continuous"/>
      <w:pgSz w:w="11906" w:h="16838" w:code="9"/>
      <w:pgMar w:top="454" w:right="851" w:bottom="39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A4757" w14:textId="77777777" w:rsidR="001C1DD3" w:rsidRDefault="001C1DD3" w:rsidP="00331D68">
      <w:r>
        <w:separator/>
      </w:r>
    </w:p>
  </w:endnote>
  <w:endnote w:type="continuationSeparator" w:id="0">
    <w:p w14:paraId="63039AB4" w14:textId="77777777" w:rsidR="001C1DD3" w:rsidRDefault="001C1DD3" w:rsidP="00331D68">
      <w:r>
        <w:continuationSeparator/>
      </w:r>
    </w:p>
  </w:endnote>
  <w:endnote w:type="continuationNotice" w:id="1">
    <w:p w14:paraId="323F2DBF" w14:textId="77777777" w:rsidR="001C1DD3" w:rsidRDefault="001C1D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31D68" w14:paraId="2D19A13B" w14:textId="77777777" w:rsidTr="0075646A">
      <w:trPr>
        <w:tblHeader/>
        <w:jc w:val="center"/>
      </w:trPr>
      <w:tc>
        <w:tcPr>
          <w:tcW w:w="3048" w:type="dxa"/>
          <w:shd w:val="clear" w:color="auto" w:fill="66CCFF"/>
          <w:vAlign w:val="center"/>
        </w:tcPr>
        <w:p w14:paraId="32CDA60B" w14:textId="77777777" w:rsidR="00331D68" w:rsidRDefault="00331D68">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6F4D763E" w14:textId="05FF5E46" w:rsidR="00320FEE" w:rsidRDefault="00B716D1" w:rsidP="00825BC4">
          <w:pPr>
            <w:jc w:val="center"/>
            <w:rPr>
              <w:rFonts w:ascii="Arial" w:hAnsi="Arial" w:cs="Arial"/>
              <w:b/>
              <w:bCs/>
            </w:rPr>
          </w:pPr>
          <w:r w:rsidRPr="00D638E0">
            <w:rPr>
              <w:rFonts w:ascii="Arial" w:hAnsi="Arial" w:cs="Arial"/>
              <w:b/>
              <w:bCs/>
            </w:rPr>
            <w:t>Consultation n°</w:t>
          </w:r>
          <w:r w:rsidR="00DC49C9">
            <w:rPr>
              <w:rFonts w:ascii="Arial" w:hAnsi="Arial" w:cs="Arial"/>
              <w:b/>
              <w:bCs/>
            </w:rPr>
            <w:t>20</w:t>
          </w:r>
          <w:r w:rsidR="008937B5">
            <w:rPr>
              <w:rFonts w:ascii="Arial" w:hAnsi="Arial" w:cs="Arial"/>
              <w:b/>
              <w:bCs/>
            </w:rPr>
            <w:t>2</w:t>
          </w:r>
          <w:r w:rsidR="004274B8">
            <w:rPr>
              <w:rFonts w:ascii="Arial" w:hAnsi="Arial" w:cs="Arial"/>
              <w:b/>
              <w:bCs/>
            </w:rPr>
            <w:t>6</w:t>
          </w:r>
          <w:r w:rsidR="00DC49C9">
            <w:rPr>
              <w:rFonts w:ascii="Arial" w:hAnsi="Arial" w:cs="Arial"/>
              <w:b/>
              <w:bCs/>
            </w:rPr>
            <w:t>/CONSU/</w:t>
          </w:r>
          <w:r w:rsidR="00320FEE">
            <w:rPr>
              <w:rFonts w:ascii="Arial" w:hAnsi="Arial" w:cs="Arial"/>
              <w:b/>
              <w:bCs/>
            </w:rPr>
            <w:t>0</w:t>
          </w:r>
          <w:r w:rsidR="004274B8">
            <w:rPr>
              <w:rFonts w:ascii="Arial" w:hAnsi="Arial" w:cs="Arial"/>
              <w:b/>
              <w:bCs/>
            </w:rPr>
            <w:t>1</w:t>
          </w:r>
          <w:r w:rsidR="009761F8">
            <w:rPr>
              <w:rFonts w:ascii="Arial" w:hAnsi="Arial" w:cs="Arial"/>
              <w:b/>
              <w:bCs/>
            </w:rPr>
            <w:t>b</w:t>
          </w:r>
        </w:p>
        <w:p w14:paraId="1667B184" w14:textId="678440DD" w:rsidR="00331D68" w:rsidRDefault="00320FEE" w:rsidP="00825BC4">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w:t>
          </w:r>
          <w:r w:rsidR="00B16716">
            <w:rPr>
              <w:rFonts w:ascii="Arial" w:hAnsi="Arial" w:cs="Arial"/>
              <w:b/>
              <w:bCs/>
            </w:rPr>
            <w:t>1</w:t>
          </w:r>
          <w:r w:rsidR="009761F8">
            <w:rPr>
              <w:rFonts w:ascii="Arial" w:hAnsi="Arial" w:cs="Arial"/>
              <w:b/>
              <w:bCs/>
            </w:rPr>
            <w:t>2.</w:t>
          </w:r>
          <w:r w:rsidR="00B16716">
            <w:rPr>
              <w:rFonts w:ascii="Arial" w:hAnsi="Arial" w:cs="Arial"/>
              <w:b/>
              <w:bCs/>
            </w:rPr>
            <w:t>0</w:t>
          </w:r>
          <w:r w:rsidR="009761F8">
            <w:rPr>
              <w:rFonts w:ascii="Arial" w:hAnsi="Arial" w:cs="Arial"/>
              <w:b/>
              <w:bCs/>
            </w:rPr>
            <w:t>2</w:t>
          </w:r>
          <w:r w:rsidR="00B16716">
            <w:rPr>
              <w:rFonts w:ascii="Arial" w:hAnsi="Arial" w:cs="Arial"/>
              <w:b/>
              <w:bCs/>
            </w:rPr>
            <w:t>.202</w:t>
          </w:r>
          <w:r w:rsidR="004274B8">
            <w:rPr>
              <w:rFonts w:ascii="Arial" w:hAnsi="Arial" w:cs="Arial"/>
              <w:b/>
              <w:bCs/>
            </w:rPr>
            <w:t>6</w:t>
          </w:r>
          <w:r w:rsidR="00CA1222">
            <w:rPr>
              <w:rFonts w:ascii="Arial" w:hAnsi="Arial" w:cs="Arial"/>
              <w:b/>
              <w:bCs/>
            </w:rPr>
            <w:t xml:space="preserve"> </w:t>
          </w:r>
        </w:p>
      </w:tc>
      <w:tc>
        <w:tcPr>
          <w:tcW w:w="851" w:type="dxa"/>
          <w:shd w:val="clear" w:color="auto" w:fill="66CCFF"/>
          <w:vAlign w:val="center"/>
        </w:tcPr>
        <w:p w14:paraId="2311CD4D" w14:textId="77777777" w:rsidR="00331D68" w:rsidRDefault="00331D68">
          <w:pPr>
            <w:jc w:val="right"/>
          </w:pPr>
          <w:r>
            <w:rPr>
              <w:rFonts w:ascii="Arial" w:hAnsi="Arial" w:cs="Arial"/>
              <w:b/>
              <w:bCs/>
            </w:rPr>
            <w:t xml:space="preserve">Page :     </w:t>
          </w:r>
        </w:p>
      </w:tc>
      <w:tc>
        <w:tcPr>
          <w:tcW w:w="567" w:type="dxa"/>
          <w:shd w:val="clear" w:color="auto" w:fill="66CCFF"/>
          <w:vAlign w:val="center"/>
        </w:tcPr>
        <w:p w14:paraId="7CFDCD39" w14:textId="77777777" w:rsidR="00331D68" w:rsidRDefault="00331D68">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vAlign w:val="center"/>
        </w:tcPr>
        <w:p w14:paraId="2FB70423" w14:textId="77777777" w:rsidR="00331D68" w:rsidRDefault="00331D68">
          <w:pPr>
            <w:jc w:val="center"/>
          </w:pPr>
          <w:r>
            <w:rPr>
              <w:rFonts w:ascii="Arial" w:hAnsi="Arial" w:cs="Arial"/>
              <w:b/>
              <w:bCs/>
            </w:rPr>
            <w:t>/</w:t>
          </w:r>
        </w:p>
      </w:tc>
      <w:tc>
        <w:tcPr>
          <w:tcW w:w="567" w:type="dxa"/>
          <w:shd w:val="clear" w:color="auto" w:fill="66CCFF"/>
          <w:vAlign w:val="center"/>
        </w:tcPr>
        <w:p w14:paraId="1B267315" w14:textId="77777777" w:rsidR="00331D68" w:rsidRDefault="00331D6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4B4B1B8A" w14:textId="77777777" w:rsidR="00331D68" w:rsidRPr="00F73469" w:rsidRDefault="00331D68" w:rsidP="00825BC4">
    <w:pPr>
      <w:pStyle w:val="Pieddepage"/>
      <w:tabs>
        <w:tab w:val="clear" w:pos="4536"/>
        <w:tab w:val="clear" w:pos="9072"/>
      </w:tabs>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39B5F" w14:textId="77777777" w:rsidR="001C1DD3" w:rsidRDefault="001C1DD3" w:rsidP="00331D68">
      <w:r>
        <w:separator/>
      </w:r>
    </w:p>
  </w:footnote>
  <w:footnote w:type="continuationSeparator" w:id="0">
    <w:p w14:paraId="58216911" w14:textId="77777777" w:rsidR="001C1DD3" w:rsidRDefault="001C1DD3" w:rsidP="00331D68">
      <w:r>
        <w:continuationSeparator/>
      </w:r>
    </w:p>
  </w:footnote>
  <w:footnote w:type="continuationNotice" w:id="1">
    <w:p w14:paraId="6CCC0726" w14:textId="77777777" w:rsidR="001C1DD3" w:rsidRDefault="001C1DD3"/>
  </w:footnote>
  <w:footnote w:id="2">
    <w:p w14:paraId="3DF78047" w14:textId="77777777" w:rsidR="00331D68" w:rsidRDefault="00331D68" w:rsidP="00331D6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72EF478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50448269" o:spid="_x0000_i1025" type="#_x0000_t75" style="width:11.25pt;height:11.25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5851F6A"/>
    <w:multiLevelType w:val="hybridMultilevel"/>
    <w:tmpl w:val="B84271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C201E9"/>
    <w:multiLevelType w:val="hybridMultilevel"/>
    <w:tmpl w:val="105C123C"/>
    <w:lvl w:ilvl="0" w:tplc="040C0007">
      <w:start w:val="1"/>
      <w:numFmt w:val="bullet"/>
      <w:lvlText w:val=""/>
      <w:lvlPicBulletId w:val="0"/>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4" w15:restartNumberingAfterBreak="0">
    <w:nsid w:val="651815D2"/>
    <w:multiLevelType w:val="hybridMultilevel"/>
    <w:tmpl w:val="8916AF9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12511B"/>
    <w:multiLevelType w:val="hybridMultilevel"/>
    <w:tmpl w:val="13BA10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12974400">
    <w:abstractNumId w:val="0"/>
  </w:num>
  <w:num w:numId="2" w16cid:durableId="507988777">
    <w:abstractNumId w:val="1"/>
  </w:num>
  <w:num w:numId="3" w16cid:durableId="622229402">
    <w:abstractNumId w:val="4"/>
  </w:num>
  <w:num w:numId="4" w16cid:durableId="836766152">
    <w:abstractNumId w:val="2"/>
  </w:num>
  <w:num w:numId="5" w16cid:durableId="1179393427">
    <w:abstractNumId w:val="3"/>
  </w:num>
  <w:num w:numId="6" w16cid:durableId="10077131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FEE"/>
    <w:rsid w:val="00001918"/>
    <w:rsid w:val="00011C5F"/>
    <w:rsid w:val="000B15B8"/>
    <w:rsid w:val="000C40C2"/>
    <w:rsid w:val="00105079"/>
    <w:rsid w:val="001062BA"/>
    <w:rsid w:val="00155277"/>
    <w:rsid w:val="0017289F"/>
    <w:rsid w:val="001B64AD"/>
    <w:rsid w:val="001C1DD3"/>
    <w:rsid w:val="001D6A4A"/>
    <w:rsid w:val="001D7F17"/>
    <w:rsid w:val="001F558A"/>
    <w:rsid w:val="0020529E"/>
    <w:rsid w:val="0026785B"/>
    <w:rsid w:val="002A156F"/>
    <w:rsid w:val="002B6A60"/>
    <w:rsid w:val="00305F0B"/>
    <w:rsid w:val="00320FEE"/>
    <w:rsid w:val="00331D68"/>
    <w:rsid w:val="00340745"/>
    <w:rsid w:val="00343451"/>
    <w:rsid w:val="0035748C"/>
    <w:rsid w:val="00364EB8"/>
    <w:rsid w:val="00372AD6"/>
    <w:rsid w:val="003B7916"/>
    <w:rsid w:val="003D0D8F"/>
    <w:rsid w:val="003E30D8"/>
    <w:rsid w:val="003E518B"/>
    <w:rsid w:val="004274B8"/>
    <w:rsid w:val="00436589"/>
    <w:rsid w:val="00447145"/>
    <w:rsid w:val="00461BC9"/>
    <w:rsid w:val="00465E16"/>
    <w:rsid w:val="004D35B1"/>
    <w:rsid w:val="004F051C"/>
    <w:rsid w:val="004F1ECF"/>
    <w:rsid w:val="005A4C12"/>
    <w:rsid w:val="005A7BB6"/>
    <w:rsid w:val="005D6109"/>
    <w:rsid w:val="00625B8C"/>
    <w:rsid w:val="00634542"/>
    <w:rsid w:val="0065422D"/>
    <w:rsid w:val="00680562"/>
    <w:rsid w:val="0068481C"/>
    <w:rsid w:val="006D7AA7"/>
    <w:rsid w:val="007115A6"/>
    <w:rsid w:val="00752F77"/>
    <w:rsid w:val="0075646A"/>
    <w:rsid w:val="0081094A"/>
    <w:rsid w:val="00825BC4"/>
    <w:rsid w:val="00825CE2"/>
    <w:rsid w:val="00836CC3"/>
    <w:rsid w:val="008417DF"/>
    <w:rsid w:val="00842D28"/>
    <w:rsid w:val="00862C7D"/>
    <w:rsid w:val="008937B5"/>
    <w:rsid w:val="008A63F0"/>
    <w:rsid w:val="0091033F"/>
    <w:rsid w:val="0092371B"/>
    <w:rsid w:val="00936A77"/>
    <w:rsid w:val="00945380"/>
    <w:rsid w:val="00972510"/>
    <w:rsid w:val="009761F8"/>
    <w:rsid w:val="009815D4"/>
    <w:rsid w:val="00981977"/>
    <w:rsid w:val="009D6725"/>
    <w:rsid w:val="009F4BA9"/>
    <w:rsid w:val="00A144E9"/>
    <w:rsid w:val="00AB4ACC"/>
    <w:rsid w:val="00AE0C38"/>
    <w:rsid w:val="00AF0F93"/>
    <w:rsid w:val="00B11BE9"/>
    <w:rsid w:val="00B16716"/>
    <w:rsid w:val="00B2359C"/>
    <w:rsid w:val="00B716D1"/>
    <w:rsid w:val="00C36934"/>
    <w:rsid w:val="00C7032D"/>
    <w:rsid w:val="00CA1222"/>
    <w:rsid w:val="00CE5024"/>
    <w:rsid w:val="00D037C6"/>
    <w:rsid w:val="00D20453"/>
    <w:rsid w:val="00D22BE1"/>
    <w:rsid w:val="00D44BB1"/>
    <w:rsid w:val="00D70ADB"/>
    <w:rsid w:val="00D948B9"/>
    <w:rsid w:val="00DC49C9"/>
    <w:rsid w:val="00DD66CA"/>
    <w:rsid w:val="00DE7CDB"/>
    <w:rsid w:val="00DF608A"/>
    <w:rsid w:val="00E26445"/>
    <w:rsid w:val="00E55451"/>
    <w:rsid w:val="00F1123D"/>
    <w:rsid w:val="00F667B6"/>
    <w:rsid w:val="00F73469"/>
    <w:rsid w:val="00F734DB"/>
    <w:rsid w:val="00F86E17"/>
    <w:rsid w:val="00FA5682"/>
    <w:rsid w:val="00FE48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DDC678"/>
  <w15:chartTrackingRefBased/>
  <w15:docId w15:val="{23E61DEC-5500-4E06-B062-CE5075B0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D68"/>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331D68"/>
    <w:pPr>
      <w:keepNext/>
      <w:numPr>
        <w:numId w:val="1"/>
      </w:numPr>
      <w:ind w:left="567" w:firstLine="0"/>
      <w:outlineLvl w:val="0"/>
    </w:pPr>
    <w:rPr>
      <w:b/>
      <w:bCs/>
    </w:rPr>
  </w:style>
  <w:style w:type="paragraph" w:styleId="Titre2">
    <w:name w:val="heading 2"/>
    <w:basedOn w:val="Normal"/>
    <w:next w:val="Normal"/>
    <w:link w:val="Titre2Car"/>
    <w:qFormat/>
    <w:rsid w:val="00331D68"/>
    <w:pPr>
      <w:keepNext/>
      <w:numPr>
        <w:ilvl w:val="1"/>
        <w:numId w:val="1"/>
      </w:numPr>
      <w:outlineLvl w:val="1"/>
    </w:pPr>
    <w:rPr>
      <w:b/>
      <w:bCs/>
    </w:rPr>
  </w:style>
  <w:style w:type="paragraph" w:styleId="Titre3">
    <w:name w:val="heading 3"/>
    <w:basedOn w:val="Normal"/>
    <w:next w:val="Normal"/>
    <w:link w:val="Titre3Car"/>
    <w:qFormat/>
    <w:rsid w:val="00331D68"/>
    <w:pPr>
      <w:keepNext/>
      <w:numPr>
        <w:ilvl w:val="2"/>
        <w:numId w:val="1"/>
      </w:numPr>
      <w:ind w:left="1134" w:firstLine="0"/>
      <w:outlineLvl w:val="2"/>
    </w:pPr>
    <w:rPr>
      <w:b/>
      <w:bCs/>
    </w:rPr>
  </w:style>
  <w:style w:type="paragraph" w:styleId="Titre4">
    <w:name w:val="heading 4"/>
    <w:basedOn w:val="Normal"/>
    <w:next w:val="Normal"/>
    <w:link w:val="Titre4Car"/>
    <w:qFormat/>
    <w:rsid w:val="00331D68"/>
    <w:pPr>
      <w:keepNext/>
      <w:numPr>
        <w:ilvl w:val="3"/>
        <w:numId w:val="1"/>
      </w:numPr>
      <w:outlineLvl w:val="3"/>
    </w:pPr>
    <w:rPr>
      <w:b/>
      <w:bCs/>
      <w:i/>
      <w:iCs/>
      <w:sz w:val="16"/>
      <w:szCs w:val="16"/>
    </w:rPr>
  </w:style>
  <w:style w:type="paragraph" w:styleId="Titre5">
    <w:name w:val="heading 5"/>
    <w:basedOn w:val="Normal"/>
    <w:next w:val="Normal"/>
    <w:link w:val="Titre5Car"/>
    <w:qFormat/>
    <w:rsid w:val="00331D68"/>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331D68"/>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331D68"/>
    <w:pPr>
      <w:keepNext/>
      <w:numPr>
        <w:ilvl w:val="6"/>
        <w:numId w:val="1"/>
      </w:numPr>
      <w:outlineLvl w:val="6"/>
    </w:pPr>
    <w:rPr>
      <w:b/>
      <w:bCs/>
      <w:sz w:val="22"/>
      <w:szCs w:val="22"/>
    </w:rPr>
  </w:style>
  <w:style w:type="paragraph" w:styleId="Titre8">
    <w:name w:val="heading 8"/>
    <w:basedOn w:val="Normal"/>
    <w:next w:val="Normal"/>
    <w:link w:val="Titre8Car"/>
    <w:qFormat/>
    <w:rsid w:val="00331D68"/>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331D68"/>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1D68"/>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331D68"/>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331D68"/>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331D68"/>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331D68"/>
    <w:rPr>
      <w:rFonts w:ascii="Arial" w:eastAsia="Times New Roman" w:hAnsi="Arial" w:cs="Arial"/>
      <w:b/>
      <w:bCs/>
      <w:sz w:val="20"/>
      <w:szCs w:val="20"/>
      <w:lang w:eastAsia="zh-CN"/>
    </w:rPr>
  </w:style>
  <w:style w:type="character" w:customStyle="1" w:styleId="Titre6Car">
    <w:name w:val="Titre 6 Car"/>
    <w:basedOn w:val="Policepardfaut"/>
    <w:link w:val="Titre6"/>
    <w:rsid w:val="00331D68"/>
    <w:rPr>
      <w:rFonts w:ascii="Arial" w:eastAsia="Times New Roman" w:hAnsi="Arial" w:cs="Arial"/>
      <w:b/>
      <w:bCs/>
      <w:sz w:val="16"/>
      <w:szCs w:val="16"/>
      <w:lang w:eastAsia="zh-CN"/>
    </w:rPr>
  </w:style>
  <w:style w:type="character" w:customStyle="1" w:styleId="Titre7Car">
    <w:name w:val="Titre 7 Car"/>
    <w:basedOn w:val="Policepardfaut"/>
    <w:link w:val="Titre7"/>
    <w:rsid w:val="00331D68"/>
    <w:rPr>
      <w:rFonts w:ascii="Times New Roman" w:eastAsia="Times New Roman" w:hAnsi="Times New Roman" w:cs="Times New Roman"/>
      <w:b/>
      <w:bCs/>
      <w:lang w:eastAsia="zh-CN"/>
    </w:rPr>
  </w:style>
  <w:style w:type="character" w:customStyle="1" w:styleId="Titre8Car">
    <w:name w:val="Titre 8 Car"/>
    <w:basedOn w:val="Policepardfaut"/>
    <w:link w:val="Titre8"/>
    <w:rsid w:val="00331D68"/>
    <w:rPr>
      <w:rFonts w:ascii="Arial" w:eastAsia="Times New Roman" w:hAnsi="Arial" w:cs="Arial"/>
      <w:b/>
      <w:bCs/>
      <w:sz w:val="24"/>
      <w:szCs w:val="24"/>
      <w:lang w:eastAsia="zh-CN"/>
    </w:rPr>
  </w:style>
  <w:style w:type="character" w:customStyle="1" w:styleId="Titre9Car">
    <w:name w:val="Titre 9 Car"/>
    <w:basedOn w:val="Policepardfaut"/>
    <w:link w:val="Titre9"/>
    <w:rsid w:val="00331D68"/>
    <w:rPr>
      <w:rFonts w:ascii="Times New Roman" w:eastAsia="Times New Roman" w:hAnsi="Times New Roman" w:cs="Times New Roman"/>
      <w:b/>
      <w:bCs/>
      <w:spacing w:val="60"/>
      <w:sz w:val="16"/>
      <w:szCs w:val="16"/>
      <w:lang w:eastAsia="zh-CN"/>
    </w:rPr>
  </w:style>
  <w:style w:type="character" w:styleId="Numrodepage">
    <w:name w:val="page number"/>
    <w:rsid w:val="00331D68"/>
    <w:rPr>
      <w:rFonts w:cs="Times New Roman"/>
    </w:rPr>
  </w:style>
  <w:style w:type="character" w:customStyle="1" w:styleId="Caractresdenotedebasdepage">
    <w:name w:val="Caractères de note de bas de page"/>
    <w:rsid w:val="00331D68"/>
    <w:rPr>
      <w:rFonts w:cs="Times New Roman"/>
      <w:vertAlign w:val="superscript"/>
    </w:rPr>
  </w:style>
  <w:style w:type="character" w:styleId="Lienhypertexte">
    <w:name w:val="Hyperlink"/>
    <w:uiPriority w:val="99"/>
    <w:rsid w:val="00331D68"/>
    <w:rPr>
      <w:rFonts w:cs="Times New Roman"/>
      <w:color w:val="0000FF"/>
      <w:u w:val="single"/>
    </w:rPr>
  </w:style>
  <w:style w:type="paragraph" w:styleId="En-tte">
    <w:name w:val="header"/>
    <w:aliases w:val="destinataire"/>
    <w:basedOn w:val="Normal"/>
    <w:link w:val="En-tteCar"/>
    <w:rsid w:val="00331D68"/>
    <w:pPr>
      <w:tabs>
        <w:tab w:val="center" w:pos="4536"/>
        <w:tab w:val="right" w:pos="9072"/>
      </w:tabs>
    </w:pPr>
  </w:style>
  <w:style w:type="character" w:customStyle="1" w:styleId="En-tteCar">
    <w:name w:val="En-tête Car"/>
    <w:aliases w:val="destinataire Car"/>
    <w:basedOn w:val="Policepardfaut"/>
    <w:link w:val="En-tte"/>
    <w:uiPriority w:val="99"/>
    <w:rsid w:val="00331D68"/>
    <w:rPr>
      <w:rFonts w:ascii="Times New Roman" w:eastAsia="Times New Roman" w:hAnsi="Times New Roman" w:cs="Times New Roman"/>
      <w:sz w:val="20"/>
      <w:szCs w:val="20"/>
      <w:lang w:eastAsia="zh-CN"/>
    </w:rPr>
  </w:style>
  <w:style w:type="paragraph" w:styleId="Pieddepage">
    <w:name w:val="footer"/>
    <w:basedOn w:val="Normal"/>
    <w:link w:val="PieddepageCar"/>
    <w:rsid w:val="00331D68"/>
    <w:pPr>
      <w:tabs>
        <w:tab w:val="center" w:pos="4536"/>
        <w:tab w:val="right" w:pos="9072"/>
      </w:tabs>
    </w:pPr>
  </w:style>
  <w:style w:type="character" w:customStyle="1" w:styleId="PieddepageCar">
    <w:name w:val="Pied de page Car"/>
    <w:basedOn w:val="Policepardfaut"/>
    <w:link w:val="Pieddepage"/>
    <w:rsid w:val="00331D68"/>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331D68"/>
  </w:style>
  <w:style w:type="character" w:customStyle="1" w:styleId="NotedebasdepageCar">
    <w:name w:val="Note de bas de page Car"/>
    <w:basedOn w:val="Policepardfaut"/>
    <w:link w:val="Notedebasdepage"/>
    <w:rsid w:val="00331D68"/>
    <w:rPr>
      <w:rFonts w:ascii="Times New Roman" w:eastAsia="Times New Roman" w:hAnsi="Times New Roman" w:cs="Times New Roman"/>
      <w:sz w:val="20"/>
      <w:szCs w:val="20"/>
      <w:lang w:eastAsia="zh-CN"/>
    </w:rPr>
  </w:style>
  <w:style w:type="paragraph" w:customStyle="1" w:styleId="ParagrapheIndent2">
    <w:name w:val="ParagrapheIndent2"/>
    <w:basedOn w:val="Normal"/>
    <w:next w:val="Normal"/>
    <w:qFormat/>
    <w:rsid w:val="00331D68"/>
    <w:pPr>
      <w:suppressAutoHyphens w:val="0"/>
    </w:pPr>
    <w:rPr>
      <w:rFonts w:ascii="Arial" w:eastAsia="Arial" w:hAnsi="Arial" w:cs="Arial"/>
      <w:szCs w:val="24"/>
      <w:lang w:val="en-US" w:eastAsia="en-US"/>
    </w:rPr>
  </w:style>
  <w:style w:type="paragraph" w:customStyle="1" w:styleId="Adresse">
    <w:name w:val="Adresse"/>
    <w:basedOn w:val="Normal"/>
    <w:rsid w:val="00331D68"/>
    <w:pPr>
      <w:keepNext/>
      <w:pBdr>
        <w:top w:val="single" w:sz="1" w:space="6" w:color="000000"/>
      </w:pBdr>
      <w:spacing w:before="120" w:after="120"/>
    </w:pPr>
    <w:rPr>
      <w:rFonts w:ascii="Arial" w:hAnsi="Arial"/>
      <w:b/>
      <w:sz w:val="24"/>
      <w:lang w:eastAsia="ar-SA"/>
    </w:rPr>
  </w:style>
  <w:style w:type="paragraph" w:styleId="Textebrut">
    <w:name w:val="Plain Text"/>
    <w:basedOn w:val="Normal"/>
    <w:link w:val="TextebrutCar"/>
    <w:uiPriority w:val="99"/>
    <w:semiHidden/>
    <w:unhideWhenUsed/>
    <w:rsid w:val="003D0D8F"/>
    <w:pPr>
      <w:suppressAutoHyphens w:val="0"/>
    </w:pPr>
    <w:rPr>
      <w:rFonts w:ascii="Calibri" w:eastAsia="Calibri" w:hAnsi="Calibri"/>
      <w:sz w:val="22"/>
      <w:szCs w:val="21"/>
      <w:lang w:eastAsia="en-US"/>
    </w:rPr>
  </w:style>
  <w:style w:type="character" w:customStyle="1" w:styleId="TextebrutCar">
    <w:name w:val="Texte brut Car"/>
    <w:basedOn w:val="Policepardfaut"/>
    <w:link w:val="Textebrut"/>
    <w:uiPriority w:val="99"/>
    <w:semiHidden/>
    <w:rsid w:val="003D0D8F"/>
    <w:rPr>
      <w:rFonts w:ascii="Calibri" w:eastAsia="Calibri" w:hAnsi="Calibri" w:cs="Times New Roman"/>
      <w:szCs w:val="21"/>
    </w:rPr>
  </w:style>
  <w:style w:type="paragraph" w:customStyle="1" w:styleId="ParagrapheIndent1">
    <w:name w:val="ParagrapheIndent1"/>
    <w:basedOn w:val="Normal"/>
    <w:next w:val="Normal"/>
    <w:qFormat/>
    <w:rsid w:val="008937B5"/>
    <w:pPr>
      <w:suppressAutoHyphens w:val="0"/>
    </w:pPr>
    <w:rPr>
      <w:rFonts w:ascii="Arial" w:eastAsia="Arial" w:hAnsi="Arial" w:cs="Arial"/>
      <w:szCs w:val="24"/>
      <w:lang w:val="en-US" w:eastAsia="en-US"/>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
    <w:link w:val="Paragraphedeliste"/>
    <w:uiPriority w:val="34"/>
    <w:locked/>
    <w:rsid w:val="00836CC3"/>
    <w:rPr>
      <w:rFonts w:ascii="Calibri" w:hAnsi="Calibri" w:cs="Calibri"/>
      <w:color w:val="000000"/>
      <w:sz w:val="24"/>
      <w:szCs w:val="24"/>
    </w:rPr>
  </w:style>
  <w:style w:type="paragraph" w:styleId="Paragraphedeliste">
    <w:name w:val="List Paragraph"/>
    <w:aliases w:val="CCAP next,Liste à puce,Level 1 Puce,EDF_Paragraphe,lp1,Bullet List,FooterText,numbered,Use Case List Paragraph,Liste à puce - Normal,Paragraphe 3"/>
    <w:basedOn w:val="Normal"/>
    <w:link w:val="ParagraphedelisteCar"/>
    <w:uiPriority w:val="34"/>
    <w:qFormat/>
    <w:rsid w:val="00836CC3"/>
    <w:pPr>
      <w:widowControl w:val="0"/>
      <w:suppressAutoHyphens w:val="0"/>
      <w:autoSpaceDE w:val="0"/>
      <w:autoSpaceDN w:val="0"/>
      <w:adjustRightInd w:val="0"/>
      <w:spacing w:after="200"/>
      <w:ind w:left="720"/>
      <w:contextualSpacing/>
      <w:jc w:val="both"/>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image" Target="media/image2.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footnotes" Target="footnote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c225ffa27aa437492c2b1e4049f2f2f7">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172f23c53155cba391b75d48a24a32e"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D583C9-247D-4C69-85C0-ECA41A270371}">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customXml/itemProps2.xml><?xml version="1.0" encoding="utf-8"?>
<ds:datastoreItem xmlns:ds="http://schemas.openxmlformats.org/officeDocument/2006/customXml" ds:itemID="{19106BF9-8709-45FA-92B3-671244EF387F}">
  <ds:schemaRefs>
    <ds:schemaRef ds:uri="http://schemas.microsoft.com/sharepoint/v3/contenttype/forms"/>
  </ds:schemaRefs>
</ds:datastoreItem>
</file>

<file path=customXml/itemProps3.xml><?xml version="1.0" encoding="utf-8"?>
<ds:datastoreItem xmlns:ds="http://schemas.openxmlformats.org/officeDocument/2006/customXml" ds:itemID="{9D059F62-4696-4882-B229-33441F309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DC1.dotx</Template>
  <TotalTime>18</TotalTime>
  <Pages>5</Pages>
  <Words>2166</Words>
  <Characters>11916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CCI GrandEST</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PECCAVET Laurence</dc:creator>
  <cp:keywords/>
  <dc:description/>
  <cp:lastModifiedBy>SCHWEITZER Mireille</cp:lastModifiedBy>
  <cp:revision>26</cp:revision>
  <dcterms:created xsi:type="dcterms:W3CDTF">2023-10-18T09:37:00Z</dcterms:created>
  <dcterms:modified xsi:type="dcterms:W3CDTF">2026-02-11T12:27:00Z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y fmtid="{D5CDD505-2E9C-101B-9397-08002B2CF9AE}" pid="3" name="MediaServiceImageTags">
    <vt:lpwstr/>
  </property>
</Properties>
</file>